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B92" w:rsidRPr="00053629" w:rsidRDefault="006E5B92" w:rsidP="006E5B92">
      <w:pPr>
        <w:pStyle w:val="ae"/>
        <w:jc w:val="right"/>
        <w:rPr>
          <w:rFonts w:ascii="Times New Roman" w:eastAsiaTheme="minorEastAsia" w:hAnsi="Times New Roman"/>
          <w:sz w:val="84"/>
          <w:szCs w:val="84"/>
        </w:rPr>
      </w:pPr>
      <w:r w:rsidRPr="00053629">
        <w:rPr>
          <w:rFonts w:ascii="Times New Roman" w:eastAsiaTheme="minorEastAsia" w:hAnsi="Times New Roman"/>
          <w:color w:val="FF0000"/>
        </w:rPr>
        <w:t xml:space="preserve">   </w:t>
      </w:r>
      <w:r w:rsidR="004C48CF">
        <w:rPr>
          <w:rFonts w:ascii="Times New Roman" w:eastAsiaTheme="minorEastAsia" w:hAnsi="Times New Roman"/>
          <w:noProof/>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9pt;height:17pt;z-index:251657728;mso-position-horizontal-relative:text;mso-position-vertical-relative:text" o:allowincell="f">
            <v:imagedata r:id="rId8" o:title=""/>
            <w10:wrap type="topAndBottom"/>
          </v:shape>
          <o:OLEObject Type="Embed" ProgID="Equation.3" ShapeID="_x0000_s2050" DrawAspect="Content" ObjectID="_1591420766" r:id="rId9"/>
        </w:pict>
      </w:r>
      <w:r w:rsidRPr="00053629">
        <w:rPr>
          <w:rFonts w:ascii="Times New Roman" w:eastAsiaTheme="minorEastAsia" w:hAnsi="Times New Roman"/>
          <w:sz w:val="84"/>
          <w:szCs w:val="84"/>
        </w:rPr>
        <w:t>JJF</w:t>
      </w:r>
    </w:p>
    <w:p w:rsidR="006E5B92" w:rsidRPr="00053629" w:rsidRDefault="006E5B92" w:rsidP="006E5B92">
      <w:pPr>
        <w:jc w:val="center"/>
        <w:rPr>
          <w:rFonts w:ascii="Times New Roman" w:hAnsi="Times New Roman" w:cs="Times New Roman"/>
          <w:b/>
          <w:sz w:val="52"/>
        </w:rPr>
      </w:pPr>
      <w:r w:rsidRPr="00053629">
        <w:rPr>
          <w:rFonts w:ascii="Times New Roman" w:hAnsiTheme="minorEastAsia" w:cs="Times New Roman"/>
          <w:b/>
          <w:sz w:val="52"/>
        </w:rPr>
        <w:t>中华人民共和国国家计量技术规范</w:t>
      </w:r>
    </w:p>
    <w:p w:rsidR="006E5B92" w:rsidRPr="00053629" w:rsidRDefault="006E5B92" w:rsidP="006E5B92">
      <w:pPr>
        <w:jc w:val="center"/>
        <w:rPr>
          <w:rFonts w:ascii="Times New Roman" w:hAnsi="Times New Roman" w:cs="Times New Roman"/>
          <w:sz w:val="24"/>
        </w:rPr>
      </w:pPr>
    </w:p>
    <w:p w:rsidR="006E5B92" w:rsidRPr="00053629" w:rsidRDefault="006E5B92" w:rsidP="006E5B92">
      <w:pPr>
        <w:spacing w:line="360" w:lineRule="exact"/>
        <w:jc w:val="center"/>
        <w:rPr>
          <w:rFonts w:ascii="Times New Roman" w:hAnsi="Times New Roman" w:cs="Times New Roman"/>
          <w:spacing w:val="40"/>
          <w:sz w:val="28"/>
        </w:rPr>
      </w:pPr>
      <w:r w:rsidRPr="00053629">
        <w:rPr>
          <w:rFonts w:ascii="Times New Roman" w:hAnsi="Times New Roman" w:cs="Times New Roman"/>
          <w:b/>
          <w:spacing w:val="40"/>
          <w:sz w:val="28"/>
        </w:rPr>
        <w:t>JJFXXXX</w:t>
      </w:r>
      <w:r w:rsidRPr="00053629">
        <w:rPr>
          <w:rFonts w:ascii="Times New Roman" w:hAnsiTheme="minorEastAsia" w:cs="Times New Roman"/>
          <w:b/>
          <w:spacing w:val="40"/>
          <w:sz w:val="28"/>
        </w:rPr>
        <w:t>－</w:t>
      </w:r>
      <w:r w:rsidRPr="00053629">
        <w:rPr>
          <w:rFonts w:ascii="Times New Roman" w:hAnsi="Times New Roman" w:cs="Times New Roman"/>
          <w:b/>
          <w:spacing w:val="40"/>
          <w:sz w:val="28"/>
        </w:rPr>
        <w:t>XXXX</w:t>
      </w:r>
    </w:p>
    <w:p w:rsidR="006E5B92" w:rsidRPr="00053629" w:rsidRDefault="004C48CF" w:rsidP="006E5B92">
      <w:pPr>
        <w:spacing w:line="320" w:lineRule="exact"/>
        <w:rPr>
          <w:rFonts w:ascii="Times New Roman" w:hAnsi="Times New Roman" w:cs="Times New Roman"/>
          <w:sz w:val="44"/>
        </w:rPr>
      </w:pPr>
      <w:r w:rsidRPr="004C48CF">
        <w:rPr>
          <w:rFonts w:ascii="Times New Roman" w:hAnsi="Times New Roman" w:cs="Times New Roman"/>
          <w:b/>
          <w:noProof/>
          <w:spacing w:val="40"/>
          <w:sz w:val="36"/>
        </w:rPr>
        <w:pict>
          <v:shapetype id="_x0000_t32" coordsize="21600,21600" o:spt="32" o:oned="t" path="m,l21600,21600e" filled="f">
            <v:path arrowok="t" fillok="f" o:connecttype="none"/>
            <o:lock v:ext="edit" shapetype="t"/>
          </v:shapetype>
          <v:shape id="_x0000_s2052" type="#_x0000_t32" style="position:absolute;left:0;text-align:left;margin-left:5.25pt;margin-top:4.65pt;width:416.7pt;height:0;flip:y;z-index:251655680" o:connectortype="straight" strokeweight="1pt"/>
        </w:pict>
      </w:r>
    </w:p>
    <w:p w:rsidR="006E5B92" w:rsidRPr="00053629" w:rsidRDefault="006E5B92" w:rsidP="006E5B92">
      <w:pPr>
        <w:rPr>
          <w:rFonts w:ascii="Times New Roman" w:hAnsi="Times New Roman" w:cs="Times New Roman"/>
          <w:b/>
          <w:sz w:val="44"/>
        </w:rPr>
      </w:pPr>
    </w:p>
    <w:p w:rsidR="006E5B92" w:rsidRPr="00053629" w:rsidRDefault="006E5B92" w:rsidP="006E5B92">
      <w:pPr>
        <w:jc w:val="center"/>
        <w:rPr>
          <w:rFonts w:ascii="Times New Roman" w:hAnsi="Times New Roman" w:cs="Times New Roman"/>
          <w:b/>
          <w:sz w:val="44"/>
        </w:rPr>
      </w:pPr>
    </w:p>
    <w:p w:rsidR="006E5B92" w:rsidRPr="00053629" w:rsidRDefault="006E5B92" w:rsidP="006E5B92">
      <w:pPr>
        <w:jc w:val="center"/>
        <w:rPr>
          <w:rFonts w:ascii="Times New Roman" w:hAnsi="Times New Roman" w:cs="Times New Roman"/>
          <w:b/>
          <w:sz w:val="44"/>
        </w:rPr>
      </w:pPr>
    </w:p>
    <w:p w:rsidR="006E5B92" w:rsidRPr="00053629" w:rsidRDefault="006E5B92" w:rsidP="006E5B92">
      <w:pPr>
        <w:jc w:val="center"/>
        <w:rPr>
          <w:rFonts w:ascii="Times New Roman" w:hAnsi="Times New Roman" w:cs="Times New Roman"/>
          <w:b/>
          <w:sz w:val="44"/>
        </w:rPr>
      </w:pPr>
    </w:p>
    <w:p w:rsidR="006E5B92" w:rsidRPr="00053629" w:rsidRDefault="006E5B92" w:rsidP="00511BC2">
      <w:pPr>
        <w:pStyle w:val="ae"/>
        <w:snapToGrid w:val="0"/>
        <w:spacing w:afterLines="100" w:line="360" w:lineRule="auto"/>
        <w:jc w:val="center"/>
        <w:rPr>
          <w:rFonts w:ascii="Times New Roman" w:eastAsiaTheme="minorEastAsia" w:hAnsi="Times New Roman"/>
          <w:b/>
          <w:spacing w:val="40"/>
          <w:sz w:val="52"/>
          <w:szCs w:val="52"/>
        </w:rPr>
      </w:pPr>
      <w:bookmarkStart w:id="0" w:name="OLE_LINK16"/>
      <w:bookmarkStart w:id="1" w:name="OLE_LINK17"/>
      <w:r w:rsidRPr="00053629">
        <w:rPr>
          <w:rFonts w:ascii="Times New Roman" w:eastAsiaTheme="minorEastAsia" w:hAnsiTheme="minorEastAsia"/>
          <w:b/>
          <w:spacing w:val="40"/>
          <w:sz w:val="52"/>
          <w:szCs w:val="52"/>
        </w:rPr>
        <w:t>血液辐照仪校准规范</w:t>
      </w:r>
      <w:bookmarkEnd w:id="0"/>
      <w:bookmarkEnd w:id="1"/>
    </w:p>
    <w:p w:rsidR="006E5B92" w:rsidRPr="00053629" w:rsidRDefault="006E5B92" w:rsidP="006E5B92">
      <w:pPr>
        <w:jc w:val="center"/>
        <w:rPr>
          <w:rFonts w:ascii="Times New Roman" w:hAnsi="Times New Roman" w:cs="Times New Roman"/>
          <w:color w:val="FF0000"/>
          <w:sz w:val="32"/>
          <w:szCs w:val="32"/>
        </w:rPr>
      </w:pPr>
      <w:r w:rsidRPr="00053629">
        <w:rPr>
          <w:rFonts w:ascii="Times New Roman" w:hAnsi="Times New Roman" w:cs="Times New Roman"/>
          <w:color w:val="FF0000"/>
          <w:sz w:val="28"/>
          <w:szCs w:val="28"/>
        </w:rPr>
        <w:t xml:space="preserve">Calibration Specification for </w:t>
      </w:r>
      <w:r w:rsidR="00EF133A" w:rsidRPr="00053629">
        <w:rPr>
          <w:rFonts w:ascii="Times New Roman" w:hAnsi="Times New Roman" w:cs="Times New Roman"/>
          <w:color w:val="FF0000"/>
          <w:sz w:val="28"/>
          <w:szCs w:val="28"/>
        </w:rPr>
        <w:t>Blood Irradiation</w:t>
      </w:r>
    </w:p>
    <w:p w:rsidR="006E5B92" w:rsidRPr="00053629" w:rsidRDefault="006E5B92" w:rsidP="006E5B92">
      <w:pPr>
        <w:jc w:val="center"/>
        <w:rPr>
          <w:rFonts w:ascii="Times New Roman" w:hAnsi="Times New Roman" w:cs="Times New Roman"/>
          <w:sz w:val="32"/>
          <w:szCs w:val="32"/>
        </w:rPr>
      </w:pPr>
    </w:p>
    <w:p w:rsidR="006E5B92" w:rsidRPr="00053629" w:rsidRDefault="006E5B92" w:rsidP="006E5B92">
      <w:pPr>
        <w:jc w:val="center"/>
        <w:rPr>
          <w:rFonts w:ascii="Times New Roman" w:hAnsi="Times New Roman" w:cs="Times New Roman"/>
          <w:sz w:val="32"/>
          <w:szCs w:val="32"/>
        </w:rPr>
      </w:pPr>
    </w:p>
    <w:p w:rsidR="006E5B92" w:rsidRPr="00053629" w:rsidRDefault="006E5B92" w:rsidP="006E5B92">
      <w:pPr>
        <w:jc w:val="center"/>
        <w:rPr>
          <w:rFonts w:ascii="Times New Roman" w:hAnsi="Times New Roman" w:cs="Times New Roman"/>
          <w:sz w:val="32"/>
          <w:szCs w:val="32"/>
        </w:rPr>
      </w:pPr>
      <w:r w:rsidRPr="00053629">
        <w:rPr>
          <w:rFonts w:ascii="Times New Roman" w:hAnsi="Times New Roman" w:cs="Times New Roman"/>
          <w:sz w:val="32"/>
          <w:szCs w:val="32"/>
        </w:rPr>
        <w:t>(</w:t>
      </w:r>
      <w:r w:rsidRPr="00053629">
        <w:rPr>
          <w:rFonts w:ascii="Times New Roman" w:hAnsiTheme="minorEastAsia" w:cs="Times New Roman"/>
          <w:sz w:val="32"/>
          <w:szCs w:val="32"/>
        </w:rPr>
        <w:t>征求意见稿</w:t>
      </w:r>
      <w:r w:rsidRPr="00053629">
        <w:rPr>
          <w:rFonts w:ascii="Times New Roman" w:hAnsi="Times New Roman" w:cs="Times New Roman"/>
          <w:sz w:val="32"/>
          <w:szCs w:val="32"/>
        </w:rPr>
        <w:t>)</w:t>
      </w: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FC1DEA" w:rsidRPr="00053629" w:rsidRDefault="00FC1DEA" w:rsidP="006E5B92">
      <w:pPr>
        <w:spacing w:line="360" w:lineRule="auto"/>
        <w:rPr>
          <w:rFonts w:ascii="Times New Roman" w:hAnsi="Times New Roman" w:cs="Times New Roman"/>
        </w:rPr>
      </w:pPr>
    </w:p>
    <w:p w:rsidR="00FC1DEA" w:rsidRPr="00053629" w:rsidRDefault="00FC1DEA" w:rsidP="006E5B92">
      <w:pPr>
        <w:spacing w:line="360" w:lineRule="auto"/>
        <w:rPr>
          <w:rFonts w:ascii="Times New Roman" w:hAnsi="Times New Roman" w:cs="Times New Roman"/>
        </w:rPr>
      </w:pPr>
    </w:p>
    <w:p w:rsidR="00FC1DEA" w:rsidRPr="00053629" w:rsidRDefault="00FC1DEA"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spacing w:line="360" w:lineRule="auto"/>
        <w:rPr>
          <w:rFonts w:ascii="Times New Roman" w:hAnsi="Times New Roman" w:cs="Times New Roman"/>
        </w:rPr>
      </w:pPr>
    </w:p>
    <w:p w:rsidR="006E5B92" w:rsidRPr="00053629" w:rsidRDefault="006E5B92" w:rsidP="006E5B92">
      <w:pPr>
        <w:rPr>
          <w:rFonts w:ascii="Times New Roman" w:hAnsi="Times New Roman" w:cs="Times New Roman"/>
        </w:rPr>
      </w:pPr>
    </w:p>
    <w:p w:rsidR="006E5B92" w:rsidRPr="00053629" w:rsidRDefault="006E5B92" w:rsidP="006E5B92">
      <w:pPr>
        <w:jc w:val="center"/>
        <w:rPr>
          <w:rFonts w:ascii="Times New Roman" w:hAnsi="Times New Roman" w:cs="Times New Roman"/>
          <w:sz w:val="28"/>
        </w:rPr>
      </w:pPr>
      <w:r w:rsidRPr="00053629">
        <w:rPr>
          <w:rFonts w:ascii="Times New Roman" w:hAnsi="Times New Roman" w:cs="Times New Roman"/>
          <w:spacing w:val="40"/>
          <w:sz w:val="28"/>
        </w:rPr>
        <w:t>XXXX</w:t>
      </w:r>
      <w:r w:rsidRPr="00053629">
        <w:rPr>
          <w:rFonts w:ascii="Times New Roman" w:hAnsiTheme="minorEastAsia" w:cs="Times New Roman"/>
          <w:spacing w:val="40"/>
          <w:sz w:val="28"/>
        </w:rPr>
        <w:t>－</w:t>
      </w:r>
      <w:r w:rsidRPr="00053629">
        <w:rPr>
          <w:rFonts w:ascii="Times New Roman" w:hAnsi="Times New Roman" w:cs="Times New Roman"/>
          <w:spacing w:val="40"/>
          <w:sz w:val="28"/>
        </w:rPr>
        <w:t>XX</w:t>
      </w:r>
      <w:r w:rsidRPr="00053629">
        <w:rPr>
          <w:rFonts w:ascii="Times New Roman" w:hAnsiTheme="minorEastAsia" w:cs="Times New Roman"/>
          <w:spacing w:val="40"/>
          <w:sz w:val="28"/>
        </w:rPr>
        <w:t>－</w:t>
      </w:r>
      <w:r w:rsidRPr="00053629">
        <w:rPr>
          <w:rFonts w:ascii="Times New Roman" w:hAnsi="Times New Roman" w:cs="Times New Roman"/>
          <w:spacing w:val="40"/>
          <w:sz w:val="28"/>
        </w:rPr>
        <w:t>XX</w:t>
      </w:r>
      <w:r w:rsidRPr="00053629">
        <w:rPr>
          <w:rFonts w:ascii="Times New Roman" w:hAnsiTheme="minorEastAsia" w:cs="Times New Roman"/>
          <w:sz w:val="28"/>
        </w:rPr>
        <w:t>发布</w:t>
      </w:r>
      <w:r w:rsidRPr="00053629">
        <w:rPr>
          <w:rFonts w:ascii="Times New Roman" w:hAnsi="Times New Roman" w:cs="Times New Roman"/>
          <w:spacing w:val="40"/>
          <w:sz w:val="28"/>
        </w:rPr>
        <w:t>XXXX</w:t>
      </w:r>
      <w:r w:rsidRPr="00053629">
        <w:rPr>
          <w:rFonts w:ascii="Times New Roman" w:hAnsiTheme="minorEastAsia" w:cs="Times New Roman"/>
          <w:spacing w:val="40"/>
          <w:sz w:val="28"/>
        </w:rPr>
        <w:t>－</w:t>
      </w:r>
      <w:r w:rsidRPr="00053629">
        <w:rPr>
          <w:rFonts w:ascii="Times New Roman" w:hAnsi="Times New Roman" w:cs="Times New Roman"/>
          <w:spacing w:val="40"/>
          <w:sz w:val="28"/>
        </w:rPr>
        <w:t>XX</w:t>
      </w:r>
      <w:r w:rsidRPr="00053629">
        <w:rPr>
          <w:rFonts w:ascii="Times New Roman" w:hAnsiTheme="minorEastAsia" w:cs="Times New Roman"/>
          <w:spacing w:val="40"/>
          <w:sz w:val="28"/>
        </w:rPr>
        <w:t>－</w:t>
      </w:r>
      <w:r w:rsidRPr="00053629">
        <w:rPr>
          <w:rFonts w:ascii="Times New Roman" w:hAnsi="Times New Roman" w:cs="Times New Roman"/>
          <w:spacing w:val="40"/>
          <w:sz w:val="28"/>
        </w:rPr>
        <w:t>XX</w:t>
      </w:r>
      <w:r w:rsidRPr="00053629">
        <w:rPr>
          <w:rFonts w:ascii="Times New Roman" w:hAnsiTheme="minorEastAsia" w:cs="Times New Roman"/>
          <w:sz w:val="28"/>
        </w:rPr>
        <w:t>实施</w:t>
      </w:r>
    </w:p>
    <w:p w:rsidR="006E5B92" w:rsidRPr="00053629" w:rsidRDefault="004C48CF" w:rsidP="006E5B92">
      <w:pPr>
        <w:pStyle w:val="ae"/>
        <w:jc w:val="left"/>
        <w:rPr>
          <w:rFonts w:ascii="Times New Roman" w:eastAsiaTheme="minorEastAsia" w:hAnsi="Times New Roman"/>
          <w:b/>
          <w:spacing w:val="40"/>
          <w:w w:val="150"/>
          <w:sz w:val="36"/>
        </w:rPr>
      </w:pPr>
      <w:r w:rsidRPr="004C48CF">
        <w:rPr>
          <w:rFonts w:ascii="Times New Roman" w:eastAsiaTheme="minorEastAsia" w:hAnsi="Times New Roman"/>
          <w:noProof/>
          <w:sz w:val="28"/>
        </w:rPr>
        <w:pict>
          <v:shape id="_x0000_s2051" type="#_x0000_t32" style="position:absolute;margin-left:0;margin-top:16.15pt;width:416.7pt;height:0;flip:y;z-index:251656704" o:connectortype="straight" strokeweight="1pt"/>
        </w:pict>
      </w:r>
    </w:p>
    <w:p w:rsidR="006E5B92" w:rsidRPr="00053629" w:rsidRDefault="006E5B92" w:rsidP="006E5B92">
      <w:pPr>
        <w:pStyle w:val="ae"/>
        <w:jc w:val="left"/>
        <w:rPr>
          <w:rFonts w:ascii="Times New Roman" w:eastAsiaTheme="minorEastAsia" w:hAnsi="Times New Roman"/>
          <w:sz w:val="28"/>
        </w:rPr>
      </w:pPr>
      <w:r w:rsidRPr="00053629">
        <w:rPr>
          <w:rFonts w:ascii="Times New Roman" w:eastAsiaTheme="minorEastAsia" w:hAnsiTheme="minorEastAsia"/>
          <w:b/>
          <w:spacing w:val="40"/>
          <w:w w:val="150"/>
          <w:sz w:val="36"/>
        </w:rPr>
        <w:t>国家质量监督检验检疫总局</w:t>
      </w:r>
      <w:r w:rsidRPr="00053629">
        <w:rPr>
          <w:rFonts w:ascii="Times New Roman" w:eastAsiaTheme="minorEastAsia" w:hAnsiTheme="minorEastAsia"/>
          <w:b/>
          <w:sz w:val="28"/>
          <w:szCs w:val="28"/>
        </w:rPr>
        <w:t>发布</w:t>
      </w:r>
    </w:p>
    <w:p w:rsidR="006E5B92" w:rsidRPr="00F24D8F" w:rsidRDefault="006E5B92" w:rsidP="006E5B92">
      <w:pPr>
        <w:pStyle w:val="ad"/>
        <w:ind w:left="420" w:firstLineChars="0" w:firstLine="0"/>
        <w:rPr>
          <w:rFonts w:ascii="Times New Roman" w:hAnsi="Times New Roman" w:cs="Times New Roman"/>
          <w:sz w:val="32"/>
          <w:szCs w:val="32"/>
        </w:rPr>
      </w:pPr>
    </w:p>
    <w:p w:rsidR="006E5B92" w:rsidRPr="00053629" w:rsidRDefault="004C48CF" w:rsidP="006E5B92">
      <w:pPr>
        <w:pStyle w:val="ae"/>
        <w:rPr>
          <w:rFonts w:ascii="Times New Roman" w:eastAsiaTheme="minorEastAsia" w:hAnsi="Times New Roman"/>
          <w:sz w:val="44"/>
          <w:szCs w:val="44"/>
        </w:rPr>
      </w:pPr>
      <w:r>
        <w:rPr>
          <w:rFonts w:ascii="Times New Roman" w:eastAsiaTheme="minorEastAsia" w:hAnsi="Times New Roman"/>
          <w:noProof/>
          <w:sz w:val="44"/>
          <w:szCs w:val="44"/>
        </w:rPr>
        <w:pict>
          <v:shapetype id="_x0000_t202" coordsize="21600,21600" o:spt="202" path="m,l,21600r21600,l21600,xe">
            <v:stroke joinstyle="miter"/>
            <v:path gradientshapeok="t" o:connecttype="rect"/>
          </v:shapetype>
          <v:shape id="_x0000_s2054" type="#_x0000_t202" style="position:absolute;left:0;text-align:left;margin-left:292.65pt;margin-top:12.75pt;width:131.25pt;height:54.25pt;z-index:251659776" strokeweight="1pt">
            <v:fill opacity="0"/>
            <v:stroke dashstyle="dashDot"/>
            <v:textbox style="mso-next-textbox:#_x0000_s2054" inset=",.3mm">
              <w:txbxContent>
                <w:p w:rsidR="006E5B92" w:rsidRDefault="006E5B92" w:rsidP="006E5B92">
                  <w:pPr>
                    <w:rPr>
                      <w:rFonts w:ascii="黑体" w:eastAsia="黑体"/>
                      <w:sz w:val="28"/>
                      <w:szCs w:val="28"/>
                    </w:rPr>
                  </w:pPr>
                </w:p>
                <w:p w:rsidR="006E5B92" w:rsidRDefault="006E5B92" w:rsidP="006E5B92">
                  <w:pPr>
                    <w:rPr>
                      <w:rFonts w:ascii="黑体" w:eastAsia="黑体"/>
                      <w:sz w:val="28"/>
                      <w:szCs w:val="28"/>
                    </w:rPr>
                  </w:pPr>
                  <w:r>
                    <w:rPr>
                      <w:rFonts w:ascii="黑体" w:eastAsia="黑体" w:hint="eastAsia"/>
                      <w:sz w:val="28"/>
                      <w:szCs w:val="28"/>
                    </w:rPr>
                    <w:t>JJ</w:t>
                  </w:r>
                  <w:r>
                    <w:rPr>
                      <w:rFonts w:ascii="黑体" w:eastAsia="黑体"/>
                      <w:sz w:val="28"/>
                      <w:szCs w:val="28"/>
                    </w:rPr>
                    <w:t>F</w:t>
                  </w:r>
                  <w:r w:rsidR="001442CA">
                    <w:rPr>
                      <w:rFonts w:ascii="黑体" w:eastAsia="黑体" w:hint="eastAsia"/>
                      <w:sz w:val="28"/>
                      <w:szCs w:val="28"/>
                    </w:rPr>
                    <w:t xml:space="preserve"> </w:t>
                  </w:r>
                  <w:r w:rsidRPr="00D85284">
                    <w:rPr>
                      <w:rFonts w:ascii="黑体" w:eastAsia="黑体" w:hint="eastAsia"/>
                      <w:sz w:val="28"/>
                      <w:szCs w:val="28"/>
                    </w:rPr>
                    <w:t>XXX</w:t>
                  </w:r>
                  <w:r>
                    <w:rPr>
                      <w:rFonts w:ascii="黑体" w:eastAsia="黑体" w:hint="eastAsia"/>
                      <w:sz w:val="28"/>
                      <w:szCs w:val="28"/>
                    </w:rPr>
                    <w:t>X</w:t>
                  </w:r>
                  <w:r w:rsidRPr="00D85284">
                    <w:rPr>
                      <w:rFonts w:ascii="黑体" w:eastAsia="黑体" w:hint="eastAsia"/>
                      <w:sz w:val="28"/>
                      <w:szCs w:val="28"/>
                    </w:rPr>
                    <w:t>-</w:t>
                  </w:r>
                  <w:r w:rsidR="001442CA">
                    <w:rPr>
                      <w:rFonts w:ascii="黑体" w:eastAsia="黑体" w:hint="eastAsia"/>
                      <w:sz w:val="28"/>
                      <w:szCs w:val="28"/>
                    </w:rPr>
                    <w:t>201</w:t>
                  </w:r>
                  <w:r>
                    <w:rPr>
                      <w:rFonts w:ascii="黑体" w:eastAsia="黑体"/>
                      <w:sz w:val="28"/>
                      <w:szCs w:val="28"/>
                    </w:rPr>
                    <w:t>X</w:t>
                  </w:r>
                </w:p>
              </w:txbxContent>
            </v:textbox>
          </v:shape>
        </w:pict>
      </w:r>
      <w:r w:rsidR="006E5B92" w:rsidRPr="00053629">
        <w:rPr>
          <w:rFonts w:ascii="Times New Roman" w:eastAsiaTheme="minorEastAsia" w:hAnsiTheme="minorEastAsia"/>
          <w:sz w:val="44"/>
          <w:szCs w:val="44"/>
        </w:rPr>
        <w:t>血液辐照仪校准规范</w:t>
      </w:r>
    </w:p>
    <w:p w:rsidR="006A3020" w:rsidRPr="00053629" w:rsidRDefault="006E5B92" w:rsidP="006E5B92">
      <w:pPr>
        <w:pStyle w:val="ae"/>
        <w:rPr>
          <w:rFonts w:ascii="Times New Roman" w:eastAsiaTheme="minorEastAsia" w:hAnsi="Times New Roman"/>
          <w:sz w:val="28"/>
          <w:szCs w:val="28"/>
        </w:rPr>
      </w:pPr>
      <w:r w:rsidRPr="00053629">
        <w:rPr>
          <w:rFonts w:ascii="Times New Roman" w:eastAsiaTheme="minorEastAsia" w:hAnsi="Times New Roman"/>
          <w:sz w:val="28"/>
          <w:szCs w:val="28"/>
        </w:rPr>
        <w:t xml:space="preserve"> </w:t>
      </w:r>
    </w:p>
    <w:p w:rsidR="006E5B92" w:rsidRPr="00053629" w:rsidRDefault="006E5B92" w:rsidP="006E5B92">
      <w:pPr>
        <w:pStyle w:val="ae"/>
        <w:rPr>
          <w:rFonts w:ascii="Times New Roman" w:eastAsiaTheme="minorEastAsia" w:hAnsi="Times New Roman"/>
          <w:sz w:val="28"/>
          <w:szCs w:val="28"/>
        </w:rPr>
      </w:pPr>
      <w:r w:rsidRPr="00053629">
        <w:rPr>
          <w:rFonts w:ascii="Times New Roman" w:eastAsiaTheme="minorEastAsia" w:hAnsi="Times New Roman"/>
          <w:sz w:val="28"/>
          <w:szCs w:val="28"/>
        </w:rPr>
        <w:t xml:space="preserve">Calibration Specification for </w:t>
      </w:r>
      <w:r w:rsidR="00DA3836" w:rsidRPr="00053629">
        <w:rPr>
          <w:rFonts w:ascii="Times New Roman" w:eastAsiaTheme="minorEastAsia" w:hAnsi="Times New Roman"/>
          <w:sz w:val="28"/>
          <w:szCs w:val="28"/>
        </w:rPr>
        <w:t>B</w:t>
      </w:r>
      <w:r w:rsidR="00D45EAE" w:rsidRPr="00053629">
        <w:rPr>
          <w:rFonts w:ascii="Times New Roman" w:eastAsiaTheme="minorEastAsia" w:hAnsi="Times New Roman"/>
          <w:sz w:val="28"/>
          <w:szCs w:val="28"/>
        </w:rPr>
        <w:t xml:space="preserve">lood </w:t>
      </w:r>
      <w:r w:rsidR="00DA3836" w:rsidRPr="00053629">
        <w:rPr>
          <w:rFonts w:ascii="Times New Roman" w:eastAsiaTheme="minorEastAsia" w:hAnsi="Times New Roman"/>
          <w:sz w:val="28"/>
          <w:szCs w:val="28"/>
        </w:rPr>
        <w:t>I</w:t>
      </w:r>
      <w:r w:rsidR="00D45EAE" w:rsidRPr="00053629">
        <w:rPr>
          <w:rFonts w:ascii="Times New Roman" w:eastAsiaTheme="minorEastAsia" w:hAnsi="Times New Roman"/>
          <w:sz w:val="28"/>
          <w:szCs w:val="28"/>
        </w:rPr>
        <w:t>rradiation</w:t>
      </w:r>
    </w:p>
    <w:p w:rsidR="006E5B92" w:rsidRPr="00053629" w:rsidRDefault="004C48CF" w:rsidP="006E5B92">
      <w:pPr>
        <w:pStyle w:val="ae"/>
        <w:spacing w:line="400" w:lineRule="exact"/>
        <w:rPr>
          <w:rFonts w:ascii="Times New Roman" w:eastAsiaTheme="minorEastAsia" w:hAnsi="Times New Roman"/>
          <w:sz w:val="28"/>
        </w:rPr>
      </w:pPr>
      <w:r>
        <w:rPr>
          <w:rFonts w:ascii="Times New Roman" w:eastAsiaTheme="minorEastAsia" w:hAnsi="Times New Roman"/>
          <w:noProof/>
          <w:sz w:val="28"/>
        </w:rPr>
        <w:pict>
          <v:shape id="_x0000_s2053" type="#_x0000_t32" style="position:absolute;left:0;text-align:left;margin-left:3.8pt;margin-top:14.1pt;width:416.7pt;height:0;flip:y;z-index:251658752" o:connectortype="straight" strokeweight="1pt"/>
        </w:pict>
      </w:r>
    </w:p>
    <w:p w:rsidR="006E5B92" w:rsidRPr="00053629" w:rsidRDefault="006E5B92" w:rsidP="006E5B92">
      <w:pPr>
        <w:pStyle w:val="ae"/>
        <w:spacing w:line="400" w:lineRule="exact"/>
        <w:rPr>
          <w:rFonts w:ascii="Times New Roman" w:eastAsiaTheme="minorEastAsia" w:hAnsi="Times New Roman"/>
          <w:sz w:val="28"/>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spacing w:line="360" w:lineRule="auto"/>
        <w:jc w:val="center"/>
        <w:rPr>
          <w:rFonts w:ascii="Times New Roman" w:eastAsiaTheme="minorEastAsia" w:hAnsi="Times New Roman"/>
          <w:sz w:val="28"/>
        </w:rPr>
      </w:pPr>
    </w:p>
    <w:p w:rsidR="00FC1DEA" w:rsidRPr="00053629" w:rsidRDefault="006E5B92" w:rsidP="00FC1DEA">
      <w:pPr>
        <w:pStyle w:val="ae"/>
        <w:spacing w:line="360" w:lineRule="auto"/>
        <w:ind w:left="-630"/>
        <w:jc w:val="center"/>
        <w:rPr>
          <w:rFonts w:ascii="Times New Roman" w:eastAsiaTheme="minorEastAsia" w:hAnsi="Times New Roman"/>
          <w:color w:val="000000"/>
          <w:sz w:val="28"/>
        </w:rPr>
      </w:pPr>
      <w:r w:rsidRPr="00053629">
        <w:rPr>
          <w:rFonts w:ascii="Times New Roman" w:eastAsiaTheme="minorEastAsia" w:hAnsiTheme="minorEastAsia"/>
          <w:color w:val="000000"/>
          <w:sz w:val="28"/>
        </w:rPr>
        <w:t>归口单位</w:t>
      </w:r>
      <w:r w:rsidRPr="00053629">
        <w:rPr>
          <w:rFonts w:ascii="Times New Roman" w:eastAsiaTheme="minorEastAsia" w:hAnsi="Times New Roman"/>
          <w:color w:val="000000"/>
          <w:sz w:val="28"/>
        </w:rPr>
        <w:t xml:space="preserve">: </w:t>
      </w:r>
      <w:r w:rsidRPr="00053629">
        <w:rPr>
          <w:rFonts w:ascii="Times New Roman" w:eastAsiaTheme="minorEastAsia" w:hAnsiTheme="minorEastAsia"/>
          <w:color w:val="000000"/>
          <w:sz w:val="28"/>
        </w:rPr>
        <w:t>全国电离辐射计量技术委员会</w:t>
      </w:r>
    </w:p>
    <w:p w:rsidR="006E5B92" w:rsidRPr="00053629" w:rsidRDefault="006E5B92" w:rsidP="00FC1DEA">
      <w:pPr>
        <w:pStyle w:val="ae"/>
        <w:spacing w:line="360" w:lineRule="auto"/>
        <w:ind w:leftChars="-300" w:left="-630" w:firstLineChars="700" w:firstLine="1960"/>
        <w:rPr>
          <w:rFonts w:ascii="Times New Roman" w:eastAsiaTheme="minorEastAsia" w:hAnsi="Times New Roman"/>
          <w:color w:val="000000"/>
          <w:sz w:val="28"/>
        </w:rPr>
      </w:pPr>
      <w:r w:rsidRPr="00053629">
        <w:rPr>
          <w:rFonts w:ascii="Times New Roman" w:eastAsiaTheme="minorEastAsia" w:hAnsiTheme="minorEastAsia"/>
          <w:color w:val="000000"/>
          <w:sz w:val="28"/>
        </w:rPr>
        <w:t>起草单位</w:t>
      </w:r>
      <w:r w:rsidRPr="00053629">
        <w:rPr>
          <w:rFonts w:ascii="Times New Roman" w:eastAsiaTheme="minorEastAsia" w:hAnsi="Times New Roman"/>
          <w:color w:val="000000"/>
          <w:sz w:val="28"/>
        </w:rPr>
        <w:t xml:space="preserve">: </w:t>
      </w:r>
      <w:r w:rsidRPr="00053629">
        <w:rPr>
          <w:rFonts w:ascii="Times New Roman" w:eastAsiaTheme="minorEastAsia" w:hAnsiTheme="minorEastAsia"/>
          <w:color w:val="000000"/>
          <w:sz w:val="28"/>
        </w:rPr>
        <w:t>浙江省计量科学研究院</w:t>
      </w:r>
    </w:p>
    <w:p w:rsidR="006E5B92" w:rsidRPr="00053629" w:rsidRDefault="00FC1DEA" w:rsidP="006E5B92">
      <w:pPr>
        <w:pStyle w:val="ae"/>
        <w:spacing w:line="360" w:lineRule="auto"/>
        <w:rPr>
          <w:rFonts w:ascii="Times New Roman" w:eastAsiaTheme="minorEastAsia" w:hAnsi="Times New Roman"/>
          <w:color w:val="000000"/>
          <w:sz w:val="28"/>
        </w:rPr>
      </w:pPr>
      <w:r w:rsidRPr="00053629">
        <w:rPr>
          <w:rFonts w:ascii="Times New Roman" w:eastAsiaTheme="minorEastAsia" w:hAnsi="Times New Roman"/>
          <w:color w:val="000000"/>
          <w:sz w:val="28"/>
        </w:rPr>
        <w:t xml:space="preserve">                   </w:t>
      </w:r>
      <w:r w:rsidR="006E5B92" w:rsidRPr="00053629">
        <w:rPr>
          <w:rFonts w:ascii="Times New Roman" w:eastAsiaTheme="minorEastAsia" w:hAnsiTheme="minorEastAsia"/>
          <w:color w:val="000000"/>
          <w:sz w:val="28"/>
        </w:rPr>
        <w:t>中国计量科学研究院</w:t>
      </w:r>
    </w:p>
    <w:p w:rsidR="00E936BD" w:rsidRPr="00053629" w:rsidRDefault="00E936BD" w:rsidP="006E5B92">
      <w:pPr>
        <w:pStyle w:val="ae"/>
        <w:spacing w:line="360" w:lineRule="auto"/>
        <w:rPr>
          <w:rFonts w:ascii="Times New Roman" w:eastAsiaTheme="minorEastAsia" w:hAnsi="Times New Roman"/>
          <w:color w:val="000000"/>
          <w:sz w:val="28"/>
        </w:rPr>
      </w:pPr>
      <w:r w:rsidRPr="00053629">
        <w:rPr>
          <w:rFonts w:ascii="Times New Roman" w:eastAsiaTheme="minorEastAsia" w:hAnsi="Times New Roman"/>
          <w:color w:val="000000"/>
          <w:sz w:val="28"/>
        </w:rPr>
        <w:t xml:space="preserve">                   </w:t>
      </w:r>
      <w:r w:rsidRPr="00053629">
        <w:rPr>
          <w:rFonts w:ascii="Times New Roman" w:eastAsiaTheme="minorEastAsia" w:hAnsiTheme="minorEastAsia"/>
          <w:color w:val="000000"/>
          <w:sz w:val="28"/>
        </w:rPr>
        <w:t>河北省计量科学研究院</w:t>
      </w:r>
    </w:p>
    <w:p w:rsidR="006E5B92" w:rsidRPr="00053629" w:rsidRDefault="006E5B92" w:rsidP="006E5B92">
      <w:pPr>
        <w:pStyle w:val="ae"/>
        <w:spacing w:line="360" w:lineRule="auto"/>
        <w:ind w:left="-630"/>
        <w:jc w:val="center"/>
        <w:rPr>
          <w:rFonts w:ascii="Times New Roman" w:eastAsiaTheme="minorEastAsia" w:hAnsi="Times New Roman"/>
          <w:color w:val="000000"/>
          <w:sz w:val="28"/>
        </w:rPr>
      </w:pPr>
    </w:p>
    <w:p w:rsidR="006E5B92" w:rsidRPr="00053629" w:rsidRDefault="006E5B92" w:rsidP="006E5B92">
      <w:pPr>
        <w:pStyle w:val="ae"/>
        <w:spacing w:line="360" w:lineRule="auto"/>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jc w:val="center"/>
        <w:rPr>
          <w:rFonts w:ascii="Times New Roman" w:eastAsiaTheme="minorEastAsia" w:hAnsi="Times New Roman"/>
          <w:sz w:val="28"/>
        </w:rPr>
      </w:pPr>
    </w:p>
    <w:p w:rsidR="006E5B92" w:rsidRPr="00053629" w:rsidRDefault="006E5B92" w:rsidP="006E5B92">
      <w:pPr>
        <w:pStyle w:val="ae"/>
        <w:rPr>
          <w:rFonts w:ascii="Times New Roman" w:eastAsiaTheme="minorEastAsia" w:hAnsi="Times New Roman"/>
          <w:sz w:val="28"/>
        </w:rPr>
      </w:pPr>
    </w:p>
    <w:p w:rsidR="006E5B92" w:rsidRPr="00053629" w:rsidRDefault="006E5B92" w:rsidP="006E5B92">
      <w:pPr>
        <w:pStyle w:val="ae"/>
        <w:rPr>
          <w:rFonts w:ascii="Times New Roman" w:eastAsiaTheme="minorEastAsia" w:hAnsi="Times New Roman"/>
          <w:sz w:val="28"/>
        </w:rPr>
      </w:pPr>
      <w:r w:rsidRPr="00053629">
        <w:rPr>
          <w:rFonts w:ascii="Times New Roman" w:eastAsiaTheme="minorEastAsia" w:hAnsiTheme="minorEastAsia"/>
          <w:sz w:val="28"/>
        </w:rPr>
        <w:t>本规范委托全国电离辐射计量技术委员会负责解释</w:t>
      </w:r>
    </w:p>
    <w:p w:rsidR="006E5B92" w:rsidRPr="00053629" w:rsidRDefault="006E5B92" w:rsidP="006E5B92">
      <w:pPr>
        <w:pStyle w:val="ae"/>
        <w:spacing w:line="240" w:lineRule="exact"/>
        <w:jc w:val="center"/>
        <w:rPr>
          <w:rFonts w:ascii="Times New Roman" w:eastAsiaTheme="minorEastAsia" w:hAnsi="Times New Roman"/>
          <w:spacing w:val="40"/>
        </w:rPr>
      </w:pPr>
      <w:r w:rsidRPr="00053629">
        <w:rPr>
          <w:rFonts w:ascii="Times New Roman" w:eastAsiaTheme="minorEastAsia" w:hAnsi="Times New Roman"/>
          <w:sz w:val="28"/>
        </w:rPr>
        <w:br w:type="page"/>
      </w: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pStyle w:val="ae"/>
        <w:rPr>
          <w:rFonts w:ascii="Times New Roman" w:eastAsiaTheme="minorEastAsia" w:hAnsi="Times New Roman"/>
          <w:sz w:val="24"/>
        </w:rPr>
      </w:pPr>
    </w:p>
    <w:p w:rsidR="006E5B92" w:rsidRPr="00053629" w:rsidRDefault="006E5B92" w:rsidP="006E5B92">
      <w:pPr>
        <w:spacing w:line="360" w:lineRule="auto"/>
        <w:rPr>
          <w:rFonts w:ascii="Times New Roman" w:hAnsi="Times New Roman" w:cs="Times New Roman"/>
          <w:b/>
          <w:sz w:val="28"/>
          <w:szCs w:val="28"/>
        </w:rPr>
      </w:pPr>
      <w:r w:rsidRPr="00053629">
        <w:rPr>
          <w:rFonts w:ascii="Times New Roman" w:hAnsiTheme="minorEastAsia" w:cs="Times New Roman"/>
          <w:b/>
          <w:sz w:val="28"/>
          <w:szCs w:val="28"/>
        </w:rPr>
        <w:t>本规范主要起草人：</w:t>
      </w:r>
    </w:p>
    <w:p w:rsidR="006E5B92" w:rsidRPr="00053629" w:rsidRDefault="006E5B92" w:rsidP="006E5B92">
      <w:pPr>
        <w:snapToGrid w:val="0"/>
        <w:spacing w:line="360" w:lineRule="auto"/>
        <w:ind w:firstLineChars="700" w:firstLine="1960"/>
        <w:jc w:val="left"/>
        <w:rPr>
          <w:rFonts w:ascii="Times New Roman" w:hAnsi="Times New Roman" w:cs="Times New Roman"/>
          <w:sz w:val="28"/>
          <w:szCs w:val="28"/>
        </w:rPr>
      </w:pPr>
      <w:r w:rsidRPr="00053629">
        <w:rPr>
          <w:rFonts w:ascii="Times New Roman" w:hAnsiTheme="minorEastAsia" w:cs="Times New Roman"/>
          <w:sz w:val="28"/>
          <w:szCs w:val="28"/>
        </w:rPr>
        <w:t>毛定立</w:t>
      </w:r>
      <w:r w:rsidRPr="00053629">
        <w:rPr>
          <w:rFonts w:ascii="Times New Roman" w:hAnsi="Times New Roman" w:cs="Times New Roman"/>
          <w:sz w:val="28"/>
          <w:szCs w:val="28"/>
        </w:rPr>
        <w:t xml:space="preserve">   (</w:t>
      </w:r>
      <w:r w:rsidRPr="00053629">
        <w:rPr>
          <w:rFonts w:ascii="Times New Roman" w:hAnsiTheme="minorEastAsia" w:cs="Times New Roman"/>
          <w:sz w:val="28"/>
          <w:szCs w:val="28"/>
        </w:rPr>
        <w:t>浙江省计量科学研究院</w:t>
      </w:r>
      <w:r w:rsidRPr="00053629">
        <w:rPr>
          <w:rFonts w:ascii="Times New Roman" w:hAnsi="Times New Roman" w:cs="Times New Roman"/>
          <w:sz w:val="28"/>
          <w:szCs w:val="28"/>
        </w:rPr>
        <w:t>)</w:t>
      </w:r>
    </w:p>
    <w:p w:rsidR="006E5B92" w:rsidRPr="00053629" w:rsidRDefault="006E5B92" w:rsidP="006E5B92">
      <w:pPr>
        <w:snapToGrid w:val="0"/>
        <w:spacing w:line="360" w:lineRule="auto"/>
        <w:ind w:firstLineChars="700" w:firstLine="1960"/>
        <w:jc w:val="left"/>
        <w:rPr>
          <w:rFonts w:ascii="Times New Roman" w:hAnsi="Times New Roman" w:cs="Times New Roman"/>
          <w:sz w:val="28"/>
          <w:szCs w:val="28"/>
        </w:rPr>
      </w:pPr>
      <w:r w:rsidRPr="00053629">
        <w:rPr>
          <w:rFonts w:ascii="Times New Roman" w:hAnsiTheme="minorEastAsia" w:cs="Times New Roman"/>
          <w:sz w:val="28"/>
          <w:szCs w:val="28"/>
        </w:rPr>
        <w:t>张彦立</w:t>
      </w:r>
      <w:r w:rsidRPr="00053629">
        <w:rPr>
          <w:rFonts w:ascii="Times New Roman" w:hAnsi="Times New Roman" w:cs="Times New Roman"/>
          <w:sz w:val="28"/>
          <w:szCs w:val="28"/>
        </w:rPr>
        <w:t xml:space="preserve">   (</w:t>
      </w:r>
      <w:r w:rsidRPr="00053629">
        <w:rPr>
          <w:rFonts w:ascii="Times New Roman" w:hAnsiTheme="minorEastAsia" w:cs="Times New Roman"/>
          <w:sz w:val="28"/>
          <w:szCs w:val="28"/>
        </w:rPr>
        <w:t>中国计量科学研究院</w:t>
      </w:r>
      <w:r w:rsidRPr="00053629">
        <w:rPr>
          <w:rFonts w:ascii="Times New Roman" w:hAnsi="Times New Roman" w:cs="Times New Roman"/>
          <w:sz w:val="28"/>
          <w:szCs w:val="28"/>
        </w:rPr>
        <w:t>)</w:t>
      </w:r>
    </w:p>
    <w:p w:rsidR="006E5B92" w:rsidRDefault="006E5B92" w:rsidP="006E5B92">
      <w:pPr>
        <w:snapToGrid w:val="0"/>
        <w:spacing w:line="360" w:lineRule="auto"/>
        <w:ind w:firstLineChars="700" w:firstLine="1960"/>
        <w:jc w:val="left"/>
        <w:rPr>
          <w:rFonts w:ascii="Times New Roman" w:hAnsi="Times New Roman" w:cs="Times New Roman"/>
          <w:sz w:val="28"/>
          <w:szCs w:val="28"/>
        </w:rPr>
      </w:pPr>
      <w:r w:rsidRPr="00053629">
        <w:rPr>
          <w:rFonts w:ascii="Times New Roman" w:hAnsiTheme="minorEastAsia" w:cs="Times New Roman"/>
          <w:sz w:val="28"/>
          <w:szCs w:val="28"/>
        </w:rPr>
        <w:t>陈</w:t>
      </w:r>
      <w:r w:rsidRPr="00053629">
        <w:rPr>
          <w:rFonts w:ascii="Times New Roman" w:hAnsi="Times New Roman" w:cs="Times New Roman"/>
          <w:sz w:val="28"/>
          <w:szCs w:val="28"/>
        </w:rPr>
        <w:t xml:space="preserve">  </w:t>
      </w:r>
      <w:proofErr w:type="gramStart"/>
      <w:r w:rsidRPr="00053629">
        <w:rPr>
          <w:rFonts w:ascii="Times New Roman" w:hAnsiTheme="minorEastAsia" w:cs="Times New Roman"/>
          <w:sz w:val="28"/>
          <w:szCs w:val="28"/>
        </w:rPr>
        <w:t>灿</w:t>
      </w:r>
      <w:proofErr w:type="gramEnd"/>
      <w:r w:rsidRPr="00053629">
        <w:rPr>
          <w:rFonts w:ascii="Times New Roman" w:hAnsi="Times New Roman" w:cs="Times New Roman"/>
          <w:sz w:val="28"/>
          <w:szCs w:val="28"/>
        </w:rPr>
        <w:t xml:space="preserve"> </w:t>
      </w:r>
      <w:r w:rsidR="00EC0085" w:rsidRPr="00053629">
        <w:rPr>
          <w:rFonts w:ascii="Times New Roman" w:hAnsi="Times New Roman" w:cs="Times New Roman"/>
          <w:sz w:val="28"/>
          <w:szCs w:val="28"/>
        </w:rPr>
        <w:t xml:space="preserve"> </w:t>
      </w:r>
      <w:r w:rsidRPr="00053629">
        <w:rPr>
          <w:rFonts w:ascii="Times New Roman" w:hAnsi="Times New Roman" w:cs="Times New Roman"/>
          <w:sz w:val="28"/>
          <w:szCs w:val="28"/>
        </w:rPr>
        <w:t xml:space="preserve"> </w:t>
      </w:r>
      <w:r w:rsidR="00EC0085" w:rsidRPr="00053629">
        <w:rPr>
          <w:rFonts w:ascii="Times New Roman" w:hAnsi="Times New Roman" w:cs="Times New Roman"/>
          <w:sz w:val="28"/>
          <w:szCs w:val="28"/>
        </w:rPr>
        <w:t>(</w:t>
      </w:r>
      <w:r w:rsidRPr="00053629">
        <w:rPr>
          <w:rFonts w:ascii="Times New Roman" w:hAnsiTheme="minorEastAsia" w:cs="Times New Roman"/>
          <w:sz w:val="28"/>
          <w:szCs w:val="28"/>
        </w:rPr>
        <w:t>浙江省计量科学研究院</w:t>
      </w:r>
      <w:r w:rsidR="00EC0085" w:rsidRPr="00053629">
        <w:rPr>
          <w:rFonts w:ascii="Times New Roman" w:hAnsi="Times New Roman" w:cs="Times New Roman"/>
          <w:sz w:val="28"/>
          <w:szCs w:val="28"/>
        </w:rPr>
        <w:t>)</w:t>
      </w:r>
    </w:p>
    <w:p w:rsidR="00AA51B8" w:rsidRPr="00053629" w:rsidRDefault="007C3097" w:rsidP="006E5B92">
      <w:pPr>
        <w:snapToGrid w:val="0"/>
        <w:spacing w:line="360" w:lineRule="auto"/>
        <w:ind w:firstLineChars="700" w:firstLine="1960"/>
        <w:jc w:val="left"/>
        <w:rPr>
          <w:rFonts w:ascii="Times New Roman" w:hAnsi="Times New Roman" w:cs="Times New Roman"/>
          <w:sz w:val="28"/>
          <w:szCs w:val="28"/>
        </w:rPr>
      </w:pPr>
      <w:r>
        <w:rPr>
          <w:rFonts w:ascii="Times New Roman" w:hAnsi="Times New Roman" w:cs="Times New Roman" w:hint="eastAsia"/>
          <w:sz w:val="28"/>
          <w:szCs w:val="28"/>
        </w:rPr>
        <w:t>龚晓明</w:t>
      </w:r>
      <w:r w:rsidR="00AA51B8">
        <w:rPr>
          <w:rFonts w:ascii="Times New Roman" w:hAnsi="Times New Roman" w:cs="Times New Roman" w:hint="eastAsia"/>
          <w:sz w:val="28"/>
          <w:szCs w:val="28"/>
        </w:rPr>
        <w:t xml:space="preserve">   </w:t>
      </w:r>
      <w:r w:rsidR="00AA51B8" w:rsidRPr="00053629">
        <w:rPr>
          <w:rFonts w:ascii="Times New Roman" w:hAnsi="Times New Roman" w:cs="Times New Roman"/>
          <w:sz w:val="28"/>
          <w:szCs w:val="28"/>
        </w:rPr>
        <w:t>(</w:t>
      </w:r>
      <w:r w:rsidR="00AA51B8" w:rsidRPr="00053629">
        <w:rPr>
          <w:rFonts w:ascii="Times New Roman" w:hAnsiTheme="minorEastAsia" w:cs="Times New Roman"/>
          <w:sz w:val="28"/>
          <w:szCs w:val="28"/>
        </w:rPr>
        <w:t>中国计量科学研究院</w:t>
      </w:r>
      <w:r w:rsidR="00AA51B8" w:rsidRPr="00053629">
        <w:rPr>
          <w:rFonts w:ascii="Times New Roman" w:hAnsi="Times New Roman" w:cs="Times New Roman"/>
          <w:sz w:val="28"/>
          <w:szCs w:val="28"/>
        </w:rPr>
        <w:t>)</w:t>
      </w:r>
    </w:p>
    <w:p w:rsidR="006E5B92" w:rsidRPr="00053629" w:rsidRDefault="006E5B92" w:rsidP="006E5B92">
      <w:pPr>
        <w:snapToGrid w:val="0"/>
        <w:spacing w:line="360" w:lineRule="auto"/>
        <w:ind w:firstLineChars="300" w:firstLine="843"/>
        <w:jc w:val="left"/>
        <w:rPr>
          <w:rFonts w:ascii="Times New Roman" w:hAnsi="Times New Roman" w:cs="Times New Roman"/>
          <w:b/>
          <w:sz w:val="28"/>
          <w:szCs w:val="28"/>
        </w:rPr>
      </w:pPr>
      <w:r w:rsidRPr="00053629">
        <w:rPr>
          <w:rFonts w:ascii="Times New Roman" w:hAnsiTheme="minorEastAsia" w:cs="Times New Roman"/>
          <w:b/>
          <w:sz w:val="28"/>
          <w:szCs w:val="28"/>
        </w:rPr>
        <w:t>参加起草人：</w:t>
      </w:r>
    </w:p>
    <w:p w:rsidR="006E5B92" w:rsidRPr="00053629" w:rsidRDefault="009231C5" w:rsidP="00FC1DEA">
      <w:pPr>
        <w:spacing w:line="360" w:lineRule="auto"/>
        <w:ind w:firstLineChars="700" w:firstLine="1960"/>
        <w:rPr>
          <w:rFonts w:ascii="Times New Roman" w:hAnsi="Times New Roman" w:cs="Times New Roman"/>
          <w:sz w:val="28"/>
          <w:szCs w:val="28"/>
        </w:rPr>
      </w:pPr>
      <w:r w:rsidRPr="00053629">
        <w:rPr>
          <w:rFonts w:ascii="Times New Roman" w:hAnsiTheme="minorEastAsia" w:cs="Times New Roman"/>
          <w:sz w:val="28"/>
          <w:szCs w:val="28"/>
        </w:rPr>
        <w:t>蔡宗霖</w:t>
      </w:r>
      <w:r w:rsidRPr="00053629">
        <w:rPr>
          <w:rFonts w:ascii="Times New Roman" w:hAnsi="Times New Roman" w:cs="Times New Roman"/>
          <w:sz w:val="28"/>
          <w:szCs w:val="28"/>
        </w:rPr>
        <w:t xml:space="preserve">   (</w:t>
      </w:r>
      <w:r w:rsidRPr="00053629">
        <w:rPr>
          <w:rFonts w:ascii="Times New Roman" w:hAnsiTheme="minorEastAsia" w:cs="Times New Roman"/>
          <w:sz w:val="28"/>
          <w:szCs w:val="28"/>
        </w:rPr>
        <w:t>河北省计量科学研究院</w:t>
      </w:r>
      <w:r w:rsidRPr="00053629">
        <w:rPr>
          <w:rFonts w:ascii="Times New Roman" w:hAnsi="Times New Roman" w:cs="Times New Roman"/>
          <w:sz w:val="28"/>
          <w:szCs w:val="28"/>
        </w:rPr>
        <w:t>)</w:t>
      </w:r>
    </w:p>
    <w:p w:rsidR="00EC0085" w:rsidRPr="00053629" w:rsidRDefault="00EC0085" w:rsidP="00FC1DEA">
      <w:pPr>
        <w:spacing w:line="360" w:lineRule="auto"/>
        <w:ind w:firstLineChars="700" w:firstLine="1960"/>
        <w:rPr>
          <w:rFonts w:ascii="Times New Roman" w:hAnsi="Times New Roman" w:cs="Times New Roman"/>
          <w:sz w:val="28"/>
          <w:szCs w:val="28"/>
        </w:rPr>
      </w:pPr>
      <w:r w:rsidRPr="00053629">
        <w:rPr>
          <w:rFonts w:ascii="Times New Roman" w:hAnsiTheme="minorEastAsia" w:cs="Times New Roman"/>
          <w:sz w:val="28"/>
          <w:szCs w:val="28"/>
        </w:rPr>
        <w:t>尹毓才</w:t>
      </w:r>
      <w:r w:rsidRPr="00053629">
        <w:rPr>
          <w:rFonts w:ascii="Times New Roman" w:hAnsi="Times New Roman" w:cs="Times New Roman"/>
          <w:sz w:val="28"/>
          <w:szCs w:val="28"/>
        </w:rPr>
        <w:t xml:space="preserve">   (</w:t>
      </w:r>
      <w:r w:rsidRPr="00053629">
        <w:rPr>
          <w:rFonts w:ascii="Times New Roman" w:hAnsiTheme="minorEastAsia" w:cs="Times New Roman"/>
          <w:sz w:val="28"/>
          <w:szCs w:val="28"/>
        </w:rPr>
        <w:t>浙江省计量科学研究院</w:t>
      </w:r>
      <w:r w:rsidRPr="00053629">
        <w:rPr>
          <w:rFonts w:ascii="Times New Roman" w:hAnsi="Times New Roman" w:cs="Times New Roman"/>
          <w:sz w:val="28"/>
          <w:szCs w:val="28"/>
        </w:rPr>
        <w:t>)</w:t>
      </w:r>
    </w:p>
    <w:p w:rsidR="00465FBD" w:rsidRPr="00053629" w:rsidRDefault="00465FBD" w:rsidP="00FC1DEA">
      <w:pPr>
        <w:spacing w:line="360" w:lineRule="auto"/>
        <w:ind w:firstLineChars="700" w:firstLine="1960"/>
        <w:rPr>
          <w:rFonts w:ascii="Times New Roman" w:hAnsi="Times New Roman" w:cs="Times New Roman"/>
          <w:sz w:val="28"/>
          <w:szCs w:val="28"/>
        </w:rPr>
      </w:pPr>
      <w:proofErr w:type="gramStart"/>
      <w:r w:rsidRPr="00053629">
        <w:rPr>
          <w:rFonts w:ascii="Times New Roman" w:hAnsiTheme="minorEastAsia" w:cs="Times New Roman"/>
          <w:sz w:val="28"/>
          <w:szCs w:val="28"/>
        </w:rPr>
        <w:t>任慧燕</w:t>
      </w:r>
      <w:proofErr w:type="gramEnd"/>
      <w:r w:rsidRPr="00053629">
        <w:rPr>
          <w:rFonts w:ascii="Times New Roman" w:hAnsi="Times New Roman" w:cs="Times New Roman"/>
          <w:sz w:val="28"/>
          <w:szCs w:val="28"/>
        </w:rPr>
        <w:t xml:space="preserve">   (</w:t>
      </w:r>
      <w:r w:rsidRPr="00053629">
        <w:rPr>
          <w:rFonts w:ascii="Times New Roman" w:hAnsiTheme="minorEastAsia" w:cs="Times New Roman"/>
          <w:sz w:val="28"/>
          <w:szCs w:val="28"/>
        </w:rPr>
        <w:t>浙江省计量科学研究院</w:t>
      </w:r>
      <w:r w:rsidRPr="00053629">
        <w:rPr>
          <w:rFonts w:ascii="Times New Roman" w:hAnsi="Times New Roman" w:cs="Times New Roman"/>
          <w:sz w:val="28"/>
          <w:szCs w:val="28"/>
        </w:rPr>
        <w:t>)</w:t>
      </w:r>
    </w:p>
    <w:p w:rsidR="006E5B92" w:rsidRPr="00053629" w:rsidRDefault="006E5B92" w:rsidP="006E5B92">
      <w:pPr>
        <w:pStyle w:val="ae"/>
        <w:rPr>
          <w:rFonts w:ascii="Times New Roman" w:eastAsiaTheme="minorEastAsia" w:hAnsi="Times New Roman"/>
        </w:rPr>
      </w:pPr>
    </w:p>
    <w:p w:rsidR="006E5B92" w:rsidRPr="00053629" w:rsidRDefault="006E5B92" w:rsidP="004E427C">
      <w:pPr>
        <w:pStyle w:val="ae"/>
        <w:spacing w:line="240" w:lineRule="exact"/>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jc w:val="center"/>
        <w:rPr>
          <w:rFonts w:ascii="Times New Roman" w:eastAsiaTheme="minorEastAsia" w:hAnsi="Times New Roman"/>
        </w:rPr>
      </w:pPr>
    </w:p>
    <w:p w:rsidR="006E5B92" w:rsidRPr="00053629" w:rsidRDefault="006E5B92" w:rsidP="006E5B92">
      <w:pPr>
        <w:pStyle w:val="ae"/>
        <w:spacing w:line="240" w:lineRule="exact"/>
        <w:rPr>
          <w:rFonts w:ascii="Times New Roman" w:eastAsiaTheme="minorEastAsia" w:hAnsi="Times New Roman"/>
          <w:sz w:val="32"/>
        </w:rPr>
        <w:sectPr w:rsidR="006E5B92" w:rsidRPr="00053629" w:rsidSect="009D34F6">
          <w:headerReference w:type="default" r:id="rId10"/>
          <w:footerReference w:type="default" r:id="rId11"/>
          <w:footerReference w:type="first" r:id="rId12"/>
          <w:pgSz w:w="11906" w:h="16838"/>
          <w:pgMar w:top="1440" w:right="1752" w:bottom="1440" w:left="1752" w:header="851" w:footer="992" w:gutter="0"/>
          <w:pgNumType w:fmt="upperRoman" w:start="1"/>
          <w:cols w:space="425"/>
          <w:titlePg/>
          <w:docGrid w:linePitch="312"/>
        </w:sectPr>
      </w:pPr>
    </w:p>
    <w:p w:rsidR="006E5B92" w:rsidRPr="00053629" w:rsidRDefault="006E5B92" w:rsidP="006E5B92">
      <w:pPr>
        <w:pStyle w:val="ae"/>
        <w:spacing w:line="240" w:lineRule="exact"/>
        <w:rPr>
          <w:rFonts w:ascii="Times New Roman" w:eastAsiaTheme="minorEastAsia" w:hAnsi="Times New Roman"/>
          <w:sz w:val="32"/>
        </w:rPr>
      </w:pPr>
    </w:p>
    <w:p w:rsidR="006E5B92" w:rsidRPr="00053629" w:rsidRDefault="006E5B92" w:rsidP="006E5B92">
      <w:pPr>
        <w:pStyle w:val="ae"/>
        <w:jc w:val="center"/>
        <w:rPr>
          <w:rFonts w:ascii="Times New Roman" w:eastAsiaTheme="minorEastAsia" w:hAnsi="Times New Roman"/>
          <w:sz w:val="44"/>
          <w:szCs w:val="44"/>
        </w:rPr>
      </w:pPr>
      <w:r w:rsidRPr="00053629">
        <w:rPr>
          <w:rFonts w:ascii="Times New Roman" w:eastAsiaTheme="minorEastAsia" w:hAnsiTheme="minorEastAsia"/>
          <w:sz w:val="44"/>
          <w:szCs w:val="44"/>
        </w:rPr>
        <w:t>目录</w:t>
      </w:r>
    </w:p>
    <w:p w:rsidR="006E5B92" w:rsidRPr="00053629" w:rsidRDefault="006E5B92" w:rsidP="006E5B92">
      <w:pPr>
        <w:pStyle w:val="ae"/>
        <w:jc w:val="center"/>
        <w:rPr>
          <w:rFonts w:ascii="Times New Roman" w:eastAsiaTheme="minorEastAsia" w:hAnsi="Times New Roman"/>
          <w:sz w:val="32"/>
          <w:szCs w:val="32"/>
        </w:rPr>
      </w:pPr>
    </w:p>
    <w:p w:rsidR="006E5B92" w:rsidRPr="00053629" w:rsidRDefault="004C48CF" w:rsidP="006E5B92">
      <w:pPr>
        <w:pStyle w:val="1"/>
        <w:rPr>
          <w:rFonts w:ascii="Times New Roman" w:eastAsiaTheme="minorEastAsia" w:hAnsi="Times New Roman"/>
          <w:bCs w:val="0"/>
        </w:rPr>
      </w:pPr>
      <w:r w:rsidRPr="004C48CF">
        <w:rPr>
          <w:rFonts w:ascii="Times New Roman" w:eastAsiaTheme="minorEastAsia" w:hAnsi="Times New Roman"/>
          <w:bCs w:val="0"/>
        </w:rPr>
        <w:fldChar w:fldCharType="begin"/>
      </w:r>
      <w:r w:rsidR="006E5B92" w:rsidRPr="00053629">
        <w:rPr>
          <w:rFonts w:ascii="Times New Roman" w:eastAsiaTheme="minorEastAsia" w:hAnsi="Times New Roman"/>
        </w:rPr>
        <w:instrText xml:space="preserve"> TOC \o "1-3" \h \z \u </w:instrText>
      </w:r>
      <w:r w:rsidRPr="004C48CF">
        <w:rPr>
          <w:rFonts w:ascii="Times New Roman" w:eastAsiaTheme="minorEastAsia" w:hAnsi="Times New Roman"/>
          <w:bCs w:val="0"/>
        </w:rPr>
        <w:fldChar w:fldCharType="separate"/>
      </w:r>
    </w:p>
    <w:p w:rsidR="006E5B92" w:rsidRPr="00053629" w:rsidRDefault="004C48CF" w:rsidP="006E5B92">
      <w:pPr>
        <w:pStyle w:val="2"/>
        <w:rPr>
          <w:rFonts w:ascii="Times New Roman" w:eastAsiaTheme="minorEastAsia" w:hAnsi="Times New Roman"/>
        </w:rPr>
      </w:pPr>
      <w:hyperlink w:anchor="_Toc435618102" w:history="1">
        <w:r w:rsidR="006E5B92" w:rsidRPr="00053629">
          <w:rPr>
            <w:rStyle w:val="af"/>
            <w:rFonts w:ascii="Times New Roman" w:eastAsiaTheme="minorEastAsia" w:hAnsi="Times New Roman"/>
          </w:rPr>
          <w:t xml:space="preserve">1  </w:t>
        </w:r>
        <w:r w:rsidR="006E5B92" w:rsidRPr="00053629">
          <w:rPr>
            <w:rStyle w:val="af"/>
            <w:rFonts w:ascii="Times New Roman" w:eastAsiaTheme="minorEastAsia" w:hAnsiTheme="minorEastAsia"/>
          </w:rPr>
          <w:t>范围</w:t>
        </w:r>
        <w:r w:rsidR="006E5B92" w:rsidRPr="00053629">
          <w:rPr>
            <w:rFonts w:ascii="Times New Roman" w:eastAsiaTheme="minorEastAsia" w:hAnsi="Times New Roman"/>
            <w:webHidden/>
          </w:rPr>
          <w:tab/>
        </w:r>
        <w:r w:rsidR="004046D2" w:rsidRPr="00053629">
          <w:rPr>
            <w:rFonts w:ascii="Times New Roman" w:eastAsiaTheme="minorEastAsia" w:hAnsi="Times New Roman"/>
            <w:webHidden/>
          </w:rPr>
          <w:t>1</w:t>
        </w:r>
      </w:hyperlink>
    </w:p>
    <w:p w:rsidR="006E5B92" w:rsidRPr="00053629" w:rsidRDefault="004C48CF" w:rsidP="006E5B92">
      <w:pPr>
        <w:pStyle w:val="2"/>
        <w:rPr>
          <w:rFonts w:ascii="Times New Roman" w:eastAsiaTheme="minorEastAsia" w:hAnsi="Times New Roman"/>
        </w:rPr>
      </w:pPr>
      <w:hyperlink w:anchor="_Toc435618103" w:history="1">
        <w:r w:rsidR="006E5B92" w:rsidRPr="00053629">
          <w:rPr>
            <w:rStyle w:val="af"/>
            <w:rFonts w:ascii="Times New Roman" w:eastAsiaTheme="minorEastAsia" w:hAnsi="Times New Roman"/>
          </w:rPr>
          <w:t xml:space="preserve">2  </w:t>
        </w:r>
        <w:r w:rsidR="006E5B92" w:rsidRPr="00053629">
          <w:rPr>
            <w:rStyle w:val="af"/>
            <w:rFonts w:ascii="Times New Roman" w:eastAsiaTheme="minorEastAsia" w:hAnsiTheme="minorEastAsia"/>
          </w:rPr>
          <w:t>引用文件</w:t>
        </w:r>
        <w:r w:rsidR="006E5B92" w:rsidRPr="00053629">
          <w:rPr>
            <w:rFonts w:ascii="Times New Roman" w:eastAsiaTheme="minorEastAsia" w:hAnsi="Times New Roman"/>
            <w:webHidden/>
          </w:rPr>
          <w:tab/>
        </w:r>
        <w:r w:rsidR="004046D2" w:rsidRPr="00053629">
          <w:rPr>
            <w:rFonts w:ascii="Times New Roman" w:eastAsiaTheme="minorEastAsia" w:hAnsi="Times New Roman"/>
            <w:webHidden/>
          </w:rPr>
          <w:t>1</w:t>
        </w:r>
      </w:hyperlink>
    </w:p>
    <w:p w:rsidR="006E5B92" w:rsidRPr="00053629" w:rsidRDefault="004C48CF" w:rsidP="006E5B92">
      <w:pPr>
        <w:pStyle w:val="2"/>
        <w:rPr>
          <w:rFonts w:ascii="Times New Roman" w:eastAsiaTheme="minorEastAsia" w:hAnsi="Times New Roman"/>
        </w:rPr>
      </w:pPr>
      <w:hyperlink w:anchor="_Toc435618104" w:history="1">
        <w:r w:rsidR="006E5B92" w:rsidRPr="00053629">
          <w:rPr>
            <w:rStyle w:val="af"/>
            <w:rFonts w:ascii="Times New Roman" w:eastAsiaTheme="minorEastAsia" w:hAnsi="Times New Roman"/>
          </w:rPr>
          <w:t xml:space="preserve">3  </w:t>
        </w:r>
        <w:r w:rsidR="006E5B92" w:rsidRPr="00053629">
          <w:rPr>
            <w:rStyle w:val="af"/>
            <w:rFonts w:ascii="Times New Roman" w:eastAsiaTheme="minorEastAsia" w:hAnsiTheme="minorEastAsia"/>
          </w:rPr>
          <w:t>术语和计量单位</w:t>
        </w:r>
        <w:r w:rsidR="006E5B92" w:rsidRPr="00053629">
          <w:rPr>
            <w:rFonts w:ascii="Times New Roman" w:eastAsiaTheme="minorEastAsia" w:hAnsi="Times New Roman"/>
            <w:webHidden/>
          </w:rPr>
          <w:tab/>
        </w:r>
        <w:r w:rsidR="004046D2" w:rsidRPr="00053629">
          <w:rPr>
            <w:rFonts w:ascii="Times New Roman" w:eastAsiaTheme="minorEastAsia" w:hAnsi="Times New Roman"/>
            <w:webHidden/>
          </w:rPr>
          <w:t>1</w:t>
        </w:r>
      </w:hyperlink>
    </w:p>
    <w:p w:rsidR="006E5B92" w:rsidRPr="00053629" w:rsidRDefault="004C48CF" w:rsidP="006E5B92">
      <w:pPr>
        <w:pStyle w:val="2"/>
        <w:rPr>
          <w:rFonts w:ascii="Times New Roman" w:eastAsiaTheme="minorEastAsia" w:hAnsi="Times New Roman"/>
        </w:rPr>
      </w:pPr>
      <w:hyperlink w:anchor="_Toc435618105" w:history="1">
        <w:r w:rsidR="006E5B92" w:rsidRPr="00053629">
          <w:rPr>
            <w:rStyle w:val="af"/>
            <w:rFonts w:ascii="Times New Roman" w:eastAsiaTheme="minorEastAsia" w:hAnsi="Times New Roman"/>
          </w:rPr>
          <w:t xml:space="preserve">3.1  </w:t>
        </w:r>
        <w:r w:rsidR="006E5B92" w:rsidRPr="00053629">
          <w:rPr>
            <w:rStyle w:val="af"/>
            <w:rFonts w:ascii="Times New Roman" w:eastAsiaTheme="minorEastAsia" w:hAnsiTheme="minorEastAsia"/>
          </w:rPr>
          <w:t>术语</w:t>
        </w:r>
        <w:r w:rsidR="006E5B92" w:rsidRPr="00053629">
          <w:rPr>
            <w:rFonts w:ascii="Times New Roman" w:eastAsiaTheme="minorEastAsia" w:hAnsi="Times New Roman"/>
            <w:webHidden/>
          </w:rPr>
          <w:tab/>
        </w:r>
        <w:r w:rsidR="004046D2" w:rsidRPr="00053629">
          <w:rPr>
            <w:rFonts w:ascii="Times New Roman" w:eastAsiaTheme="minorEastAsia" w:hAnsi="Times New Roman"/>
            <w:webHidden/>
          </w:rPr>
          <w:t>1</w:t>
        </w:r>
      </w:hyperlink>
    </w:p>
    <w:p w:rsidR="006E5B92" w:rsidRPr="00053629" w:rsidRDefault="004C48CF" w:rsidP="006E5B92">
      <w:pPr>
        <w:pStyle w:val="2"/>
        <w:rPr>
          <w:rFonts w:ascii="Times New Roman" w:eastAsiaTheme="minorEastAsia" w:hAnsi="Times New Roman"/>
        </w:rPr>
      </w:pPr>
      <w:hyperlink w:anchor="_Toc435618106" w:history="1">
        <w:r w:rsidR="006E5B92" w:rsidRPr="00053629">
          <w:rPr>
            <w:rStyle w:val="af"/>
            <w:rFonts w:ascii="Times New Roman" w:eastAsiaTheme="minorEastAsia" w:hAnsi="Times New Roman"/>
          </w:rPr>
          <w:t xml:space="preserve">3.2  </w:t>
        </w:r>
        <w:r w:rsidR="006E5B92" w:rsidRPr="00053629">
          <w:rPr>
            <w:rStyle w:val="af"/>
            <w:rFonts w:ascii="Times New Roman" w:eastAsiaTheme="minorEastAsia" w:hAnsiTheme="minorEastAsia"/>
          </w:rPr>
          <w:t>计量单位</w:t>
        </w:r>
        <w:r w:rsidR="006E5B92" w:rsidRPr="00053629">
          <w:rPr>
            <w:rFonts w:ascii="Times New Roman" w:eastAsiaTheme="minorEastAsia" w:hAnsi="Times New Roman"/>
            <w:webHidden/>
          </w:rPr>
          <w:tab/>
        </w:r>
        <w:r w:rsidR="00BB7307">
          <w:rPr>
            <w:rFonts w:ascii="Times New Roman" w:eastAsiaTheme="minorEastAsia" w:hAnsi="Times New Roman" w:hint="eastAsia"/>
            <w:webHidden/>
          </w:rPr>
          <w:t>2</w:t>
        </w:r>
      </w:hyperlink>
    </w:p>
    <w:p w:rsidR="006E5B92" w:rsidRPr="00053629" w:rsidRDefault="004C48CF" w:rsidP="006E5B92">
      <w:pPr>
        <w:pStyle w:val="2"/>
        <w:rPr>
          <w:rFonts w:ascii="Times New Roman" w:eastAsiaTheme="minorEastAsia" w:hAnsi="Times New Roman"/>
        </w:rPr>
      </w:pPr>
      <w:hyperlink w:anchor="_Toc435618107" w:history="1">
        <w:r w:rsidR="006E5B92" w:rsidRPr="00053629">
          <w:rPr>
            <w:rStyle w:val="af"/>
            <w:rFonts w:ascii="Times New Roman" w:eastAsiaTheme="minorEastAsia" w:hAnsi="Times New Roman"/>
          </w:rPr>
          <w:t xml:space="preserve">4  </w:t>
        </w:r>
        <w:r w:rsidR="006E5B92" w:rsidRPr="00053629">
          <w:rPr>
            <w:rStyle w:val="af"/>
            <w:rFonts w:ascii="Times New Roman" w:eastAsiaTheme="minorEastAsia" w:hAnsiTheme="minorEastAsia"/>
          </w:rPr>
          <w:t>概述</w:t>
        </w:r>
        <w:r w:rsidR="006E5B92" w:rsidRPr="00053629">
          <w:rPr>
            <w:rFonts w:ascii="Times New Roman" w:eastAsiaTheme="minorEastAsia" w:hAnsi="Times New Roman"/>
            <w:webHidden/>
          </w:rPr>
          <w:tab/>
        </w:r>
        <w:r w:rsidR="00BB7307">
          <w:rPr>
            <w:rFonts w:ascii="Times New Roman" w:eastAsiaTheme="minorEastAsia" w:hAnsi="Times New Roman" w:hint="eastAsia"/>
            <w:webHidden/>
          </w:rPr>
          <w:t>2</w:t>
        </w:r>
      </w:hyperlink>
    </w:p>
    <w:p w:rsidR="006E5B92" w:rsidRPr="00053629" w:rsidRDefault="004C48CF" w:rsidP="006E5B92">
      <w:pPr>
        <w:pStyle w:val="2"/>
        <w:rPr>
          <w:rFonts w:ascii="Times New Roman" w:eastAsiaTheme="minorEastAsia" w:hAnsi="Times New Roman"/>
        </w:rPr>
      </w:pPr>
      <w:hyperlink w:anchor="_Toc435618108" w:history="1">
        <w:r w:rsidR="006E5B92" w:rsidRPr="00053629">
          <w:rPr>
            <w:rStyle w:val="af"/>
            <w:rFonts w:ascii="Times New Roman" w:eastAsiaTheme="minorEastAsia" w:hAnsi="Times New Roman"/>
          </w:rPr>
          <w:t xml:space="preserve">5  </w:t>
        </w:r>
        <w:r w:rsidR="006E5B92" w:rsidRPr="00053629">
          <w:rPr>
            <w:rStyle w:val="af"/>
            <w:rFonts w:ascii="Times New Roman" w:eastAsiaTheme="minorEastAsia" w:hAnsiTheme="minorEastAsia"/>
          </w:rPr>
          <w:t>计量特性</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2</w:t>
        </w:r>
      </w:hyperlink>
    </w:p>
    <w:p w:rsidR="006E5B92" w:rsidRPr="00053629" w:rsidRDefault="004C48CF" w:rsidP="006E5B92">
      <w:pPr>
        <w:pStyle w:val="2"/>
        <w:rPr>
          <w:rFonts w:ascii="Times New Roman" w:eastAsiaTheme="minorEastAsia" w:hAnsi="Times New Roman"/>
        </w:rPr>
      </w:pPr>
      <w:hyperlink w:anchor="_Toc435618109" w:history="1">
        <w:r w:rsidR="006E5B92" w:rsidRPr="00053629">
          <w:rPr>
            <w:rStyle w:val="af"/>
            <w:rFonts w:ascii="Times New Roman" w:eastAsiaTheme="minorEastAsia" w:hAnsi="Times New Roman"/>
          </w:rPr>
          <w:t xml:space="preserve">5.1  </w:t>
        </w:r>
        <w:r w:rsidR="003510DB" w:rsidRPr="00053629">
          <w:rPr>
            <w:rStyle w:val="af"/>
            <w:rFonts w:ascii="Times New Roman" w:eastAsiaTheme="minorEastAsia" w:hAnsiTheme="minorEastAsia"/>
          </w:rPr>
          <w:t>参考位置</w:t>
        </w:r>
        <w:r w:rsidR="00FC1DEA" w:rsidRPr="00053629">
          <w:rPr>
            <w:rStyle w:val="af"/>
            <w:rFonts w:ascii="Times New Roman" w:eastAsiaTheme="minorEastAsia" w:hAnsiTheme="minorEastAsia"/>
          </w:rPr>
          <w:t>辐射剂量偏差</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2</w:t>
        </w:r>
      </w:hyperlink>
    </w:p>
    <w:p w:rsidR="006E5B92" w:rsidRPr="00053629" w:rsidRDefault="004C48CF" w:rsidP="006E5B92">
      <w:pPr>
        <w:pStyle w:val="2"/>
        <w:rPr>
          <w:rFonts w:ascii="Times New Roman" w:eastAsiaTheme="minorEastAsia" w:hAnsi="Times New Roman"/>
        </w:rPr>
      </w:pPr>
      <w:hyperlink w:anchor="_Toc435618110" w:history="1">
        <w:r w:rsidR="006E5B92" w:rsidRPr="00053629">
          <w:rPr>
            <w:rStyle w:val="af"/>
            <w:rFonts w:ascii="Times New Roman" w:eastAsiaTheme="minorEastAsia" w:hAnsi="Times New Roman"/>
          </w:rPr>
          <w:t xml:space="preserve">5.2  </w:t>
        </w:r>
        <w:r w:rsidR="006E5B92" w:rsidRPr="00053629">
          <w:rPr>
            <w:rStyle w:val="af"/>
            <w:rFonts w:ascii="Times New Roman" w:eastAsiaTheme="minorEastAsia" w:hAnsiTheme="minorEastAsia"/>
          </w:rPr>
          <w:t>均匀性</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2</w:t>
        </w:r>
      </w:hyperlink>
    </w:p>
    <w:p w:rsidR="006E5B92" w:rsidRPr="00053629" w:rsidRDefault="004C48CF" w:rsidP="006E5B92">
      <w:pPr>
        <w:pStyle w:val="2"/>
        <w:rPr>
          <w:rFonts w:ascii="Times New Roman" w:eastAsiaTheme="minorEastAsia" w:hAnsi="Times New Roman"/>
        </w:rPr>
      </w:pPr>
      <w:hyperlink w:anchor="_Toc435618112" w:history="1">
        <w:r w:rsidR="006E5B92" w:rsidRPr="00053629">
          <w:rPr>
            <w:rStyle w:val="af"/>
            <w:rFonts w:ascii="Times New Roman" w:eastAsiaTheme="minorEastAsia" w:hAnsi="Times New Roman"/>
          </w:rPr>
          <w:t xml:space="preserve">6   </w:t>
        </w:r>
        <w:r w:rsidR="006E5B92" w:rsidRPr="00053629">
          <w:rPr>
            <w:rStyle w:val="af"/>
            <w:rFonts w:ascii="Times New Roman" w:eastAsiaTheme="minorEastAsia" w:hAnsiTheme="minorEastAsia"/>
          </w:rPr>
          <w:t>校准条件</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2</w:t>
        </w:r>
      </w:hyperlink>
    </w:p>
    <w:p w:rsidR="006E5B92" w:rsidRPr="00053629" w:rsidRDefault="004C48CF" w:rsidP="006E5B92">
      <w:pPr>
        <w:pStyle w:val="2"/>
        <w:rPr>
          <w:rFonts w:ascii="Times New Roman" w:eastAsiaTheme="minorEastAsia" w:hAnsi="Times New Roman"/>
        </w:rPr>
      </w:pPr>
      <w:hyperlink w:anchor="_Toc435618113" w:history="1">
        <w:r w:rsidR="006E5B92" w:rsidRPr="00053629">
          <w:rPr>
            <w:rStyle w:val="af"/>
            <w:rFonts w:ascii="Times New Roman" w:eastAsiaTheme="minorEastAsia" w:hAnsi="Times New Roman"/>
          </w:rPr>
          <w:t xml:space="preserve">6.1  </w:t>
        </w:r>
        <w:r w:rsidR="006E5B92" w:rsidRPr="00053629">
          <w:rPr>
            <w:rStyle w:val="af"/>
            <w:rFonts w:ascii="Times New Roman" w:eastAsiaTheme="minorEastAsia" w:hAnsiTheme="minorEastAsia"/>
          </w:rPr>
          <w:t>环境条件</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2</w:t>
        </w:r>
      </w:hyperlink>
    </w:p>
    <w:p w:rsidR="006E5B92" w:rsidRPr="00053629" w:rsidRDefault="004C48CF" w:rsidP="006E5B92">
      <w:pPr>
        <w:pStyle w:val="2"/>
        <w:rPr>
          <w:rFonts w:ascii="Times New Roman" w:eastAsiaTheme="minorEastAsia" w:hAnsi="Times New Roman"/>
        </w:rPr>
      </w:pPr>
      <w:hyperlink w:anchor="_Toc435618114" w:history="1">
        <w:r w:rsidR="006E5B92" w:rsidRPr="00053629">
          <w:rPr>
            <w:rStyle w:val="af"/>
            <w:rFonts w:ascii="Times New Roman" w:eastAsiaTheme="minorEastAsia" w:hAnsi="Times New Roman"/>
          </w:rPr>
          <w:t xml:space="preserve">6.2  </w:t>
        </w:r>
        <w:r w:rsidR="006E5B92" w:rsidRPr="00053629">
          <w:rPr>
            <w:rStyle w:val="af"/>
            <w:rFonts w:ascii="Times New Roman" w:eastAsiaTheme="minorEastAsia" w:hAnsiTheme="minorEastAsia"/>
          </w:rPr>
          <w:t>测量标准</w:t>
        </w:r>
        <w:r w:rsidR="00EA6AA1" w:rsidRPr="00053629">
          <w:rPr>
            <w:rStyle w:val="af"/>
            <w:rFonts w:ascii="Times New Roman" w:eastAsiaTheme="minorEastAsia" w:hAnsiTheme="minorEastAsia"/>
          </w:rPr>
          <w:t>及其它设备</w:t>
        </w:r>
        <w:r w:rsidR="006E5B92" w:rsidRPr="00053629">
          <w:rPr>
            <w:rFonts w:ascii="Times New Roman" w:eastAsiaTheme="minorEastAsia" w:hAnsi="Times New Roman"/>
            <w:webHidden/>
          </w:rPr>
          <w:tab/>
        </w:r>
        <w:r w:rsidR="00BB7307">
          <w:rPr>
            <w:rFonts w:ascii="Times New Roman" w:eastAsiaTheme="minorEastAsia" w:hAnsi="Times New Roman" w:hint="eastAsia"/>
            <w:webHidden/>
          </w:rPr>
          <w:t>3</w:t>
        </w:r>
      </w:hyperlink>
    </w:p>
    <w:p w:rsidR="006E5B92" w:rsidRPr="00053629" w:rsidRDefault="004C48CF" w:rsidP="006E5B92">
      <w:pPr>
        <w:pStyle w:val="2"/>
        <w:rPr>
          <w:rFonts w:ascii="Times New Roman" w:eastAsiaTheme="minorEastAsia" w:hAnsi="Times New Roman"/>
        </w:rPr>
      </w:pPr>
      <w:hyperlink w:anchor="_Toc435618115" w:history="1">
        <w:r w:rsidR="006E5B92" w:rsidRPr="00053629">
          <w:rPr>
            <w:rStyle w:val="af"/>
            <w:rFonts w:ascii="Times New Roman" w:eastAsiaTheme="minorEastAsia" w:hAnsi="Times New Roman"/>
          </w:rPr>
          <w:t xml:space="preserve">7   </w:t>
        </w:r>
        <w:r w:rsidR="006E5B92" w:rsidRPr="00053629">
          <w:rPr>
            <w:rStyle w:val="af"/>
            <w:rFonts w:ascii="Times New Roman" w:eastAsiaTheme="minorEastAsia" w:hAnsiTheme="minorEastAsia"/>
          </w:rPr>
          <w:t>校准项目和校准方法</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3</w:t>
        </w:r>
      </w:hyperlink>
    </w:p>
    <w:p w:rsidR="006E5B92" w:rsidRPr="00053629" w:rsidRDefault="004C48CF" w:rsidP="006E5B92">
      <w:pPr>
        <w:pStyle w:val="2"/>
        <w:rPr>
          <w:rFonts w:ascii="Times New Roman" w:eastAsiaTheme="minorEastAsia" w:hAnsi="Times New Roman"/>
        </w:rPr>
      </w:pPr>
      <w:hyperlink w:anchor="_Toc435618116" w:history="1">
        <w:r w:rsidR="006E5B92" w:rsidRPr="00053629">
          <w:rPr>
            <w:rStyle w:val="af"/>
            <w:rFonts w:ascii="Times New Roman" w:eastAsiaTheme="minorEastAsia" w:hAnsi="Times New Roman"/>
          </w:rPr>
          <w:t>7.1</w:t>
        </w:r>
        <w:r w:rsidR="006E5B92" w:rsidRPr="00053629">
          <w:rPr>
            <w:rStyle w:val="af"/>
            <w:rFonts w:ascii="Times New Roman" w:eastAsiaTheme="minorEastAsia" w:hAnsiTheme="minorEastAsia"/>
          </w:rPr>
          <w:t xml:space="preserve">　</w:t>
        </w:r>
        <w:r w:rsidR="003510DB" w:rsidRPr="00053629">
          <w:rPr>
            <w:rStyle w:val="af"/>
            <w:rFonts w:ascii="Times New Roman" w:eastAsiaTheme="minorEastAsia" w:hAnsiTheme="minorEastAsia"/>
          </w:rPr>
          <w:t>参考位置</w:t>
        </w:r>
        <w:r w:rsidR="00EF2ECD" w:rsidRPr="00053629">
          <w:rPr>
            <w:rStyle w:val="af"/>
            <w:rFonts w:ascii="Times New Roman" w:eastAsiaTheme="minorEastAsia" w:hAnsiTheme="minorEastAsia"/>
          </w:rPr>
          <w:t>辐射剂量偏差</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3</w:t>
        </w:r>
      </w:hyperlink>
    </w:p>
    <w:p w:rsidR="006E5B92" w:rsidRPr="00053629" w:rsidRDefault="004C48CF" w:rsidP="006E5B92">
      <w:pPr>
        <w:pStyle w:val="2"/>
        <w:rPr>
          <w:rFonts w:ascii="Times New Roman" w:eastAsiaTheme="minorEastAsia" w:hAnsi="Times New Roman"/>
        </w:rPr>
      </w:pPr>
      <w:hyperlink w:anchor="_Toc435618117" w:history="1">
        <w:r w:rsidR="006E5B92" w:rsidRPr="00053629">
          <w:rPr>
            <w:rStyle w:val="af"/>
            <w:rFonts w:ascii="Times New Roman" w:eastAsiaTheme="minorEastAsia" w:hAnsi="Times New Roman"/>
          </w:rPr>
          <w:t>7.</w:t>
        </w:r>
        <w:r w:rsidR="00BB7307">
          <w:rPr>
            <w:rStyle w:val="af"/>
            <w:rFonts w:ascii="Times New Roman" w:eastAsiaTheme="minorEastAsia" w:hAnsi="Times New Roman" w:hint="eastAsia"/>
          </w:rPr>
          <w:t>2</w:t>
        </w:r>
        <w:r w:rsidR="006E5B92" w:rsidRPr="00053629">
          <w:rPr>
            <w:rStyle w:val="af"/>
            <w:rFonts w:ascii="Times New Roman" w:eastAsiaTheme="minorEastAsia" w:hAnsi="Times New Roman"/>
          </w:rPr>
          <w:t xml:space="preserve">  </w:t>
        </w:r>
        <w:r w:rsidR="006E5B92" w:rsidRPr="00053629">
          <w:rPr>
            <w:rStyle w:val="af"/>
            <w:rFonts w:ascii="Times New Roman" w:eastAsiaTheme="minorEastAsia" w:hAnsiTheme="minorEastAsia"/>
          </w:rPr>
          <w:t>均匀性</w:t>
        </w:r>
        <w:r w:rsidR="006E5B92" w:rsidRPr="00053629">
          <w:rPr>
            <w:rFonts w:ascii="Times New Roman" w:eastAsiaTheme="minorEastAsia" w:hAnsi="Times New Roman"/>
            <w:webHidden/>
          </w:rPr>
          <w:tab/>
        </w:r>
        <w:r w:rsidR="00090D75" w:rsidRPr="00053629">
          <w:rPr>
            <w:rFonts w:ascii="Times New Roman" w:eastAsiaTheme="minorEastAsia" w:hAnsi="Times New Roman"/>
            <w:webHidden/>
          </w:rPr>
          <w:t>3</w:t>
        </w:r>
      </w:hyperlink>
    </w:p>
    <w:p w:rsidR="006E5B92" w:rsidRPr="00053629" w:rsidRDefault="004C48CF" w:rsidP="006E5B92">
      <w:pPr>
        <w:pStyle w:val="2"/>
        <w:rPr>
          <w:rFonts w:ascii="Times New Roman" w:eastAsiaTheme="minorEastAsia" w:hAnsi="Times New Roman"/>
        </w:rPr>
      </w:pPr>
      <w:hyperlink w:anchor="_Toc435618118" w:history="1">
        <w:r w:rsidR="006E5B92" w:rsidRPr="00053629">
          <w:rPr>
            <w:rStyle w:val="af"/>
            <w:rFonts w:ascii="Times New Roman" w:eastAsiaTheme="minorEastAsia" w:hAnsi="Times New Roman"/>
          </w:rPr>
          <w:t xml:space="preserve">8  </w:t>
        </w:r>
        <w:r w:rsidR="006E5B92" w:rsidRPr="00053629">
          <w:rPr>
            <w:rStyle w:val="af"/>
            <w:rFonts w:ascii="Times New Roman" w:eastAsiaTheme="minorEastAsia" w:hAnsiTheme="minorEastAsia"/>
          </w:rPr>
          <w:t>校准结果表达</w:t>
        </w:r>
        <w:r w:rsidR="006E5B92" w:rsidRPr="00053629">
          <w:rPr>
            <w:rFonts w:ascii="Times New Roman" w:eastAsiaTheme="minorEastAsia" w:hAnsi="Times New Roman"/>
            <w:webHidden/>
          </w:rPr>
          <w:tab/>
        </w:r>
        <w:r w:rsidR="00BB7307">
          <w:rPr>
            <w:rFonts w:ascii="Times New Roman" w:eastAsiaTheme="minorEastAsia" w:hAnsi="Times New Roman" w:hint="eastAsia"/>
            <w:webHidden/>
          </w:rPr>
          <w:t>4</w:t>
        </w:r>
      </w:hyperlink>
    </w:p>
    <w:p w:rsidR="006E5B92" w:rsidRPr="00053629" w:rsidRDefault="004C48CF" w:rsidP="006E5B92">
      <w:pPr>
        <w:pStyle w:val="2"/>
        <w:rPr>
          <w:rFonts w:ascii="Times New Roman" w:eastAsiaTheme="minorEastAsia" w:hAnsi="Times New Roman"/>
        </w:rPr>
      </w:pPr>
      <w:hyperlink w:anchor="_Toc435618119" w:history="1">
        <w:r w:rsidR="006E5B92" w:rsidRPr="00053629">
          <w:rPr>
            <w:rStyle w:val="af"/>
            <w:rFonts w:ascii="Times New Roman" w:eastAsiaTheme="minorEastAsia" w:hAnsi="Times New Roman"/>
          </w:rPr>
          <w:t xml:space="preserve">9  </w:t>
        </w:r>
        <w:r w:rsidR="006E5B92" w:rsidRPr="00053629">
          <w:rPr>
            <w:rStyle w:val="af"/>
            <w:rFonts w:ascii="Times New Roman" w:eastAsiaTheme="minorEastAsia" w:hAnsiTheme="minorEastAsia"/>
          </w:rPr>
          <w:t>复校时间间隔</w:t>
        </w:r>
        <w:r w:rsidR="006E5B92" w:rsidRPr="00053629">
          <w:rPr>
            <w:rFonts w:ascii="Times New Roman" w:eastAsiaTheme="minorEastAsia" w:hAnsi="Times New Roman"/>
            <w:webHidden/>
          </w:rPr>
          <w:tab/>
        </w:r>
        <w:r w:rsidR="000760CF" w:rsidRPr="00053629">
          <w:rPr>
            <w:rFonts w:ascii="Times New Roman" w:eastAsiaTheme="minorEastAsia" w:hAnsi="Times New Roman"/>
            <w:webHidden/>
          </w:rPr>
          <w:t>4</w:t>
        </w:r>
      </w:hyperlink>
    </w:p>
    <w:p w:rsidR="006E5B92" w:rsidRPr="00053629" w:rsidRDefault="004C48CF" w:rsidP="006E5B92">
      <w:pPr>
        <w:pStyle w:val="2"/>
        <w:rPr>
          <w:rFonts w:ascii="Times New Roman" w:eastAsiaTheme="minorEastAsia" w:hAnsi="Times New Roman"/>
        </w:rPr>
      </w:pPr>
      <w:hyperlink w:anchor="_Toc435618120" w:history="1">
        <w:r w:rsidR="006E5B92" w:rsidRPr="00053629">
          <w:rPr>
            <w:rStyle w:val="af"/>
            <w:rFonts w:ascii="Times New Roman" w:eastAsiaTheme="minorEastAsia" w:hAnsiTheme="minorEastAsia"/>
          </w:rPr>
          <w:t>附录</w:t>
        </w:r>
        <w:r w:rsidR="006E5B92" w:rsidRPr="00053629">
          <w:rPr>
            <w:rStyle w:val="af"/>
            <w:rFonts w:ascii="Times New Roman" w:eastAsiaTheme="minorEastAsia" w:hAnsi="Times New Roman"/>
          </w:rPr>
          <w:t xml:space="preserve">A </w:t>
        </w:r>
        <w:r w:rsidR="003E3B5E" w:rsidRPr="00053629">
          <w:rPr>
            <w:rStyle w:val="af"/>
            <w:rFonts w:ascii="Times New Roman" w:eastAsiaTheme="minorEastAsia" w:hAnsiTheme="minorEastAsia"/>
          </w:rPr>
          <w:t>血液辐照仪</w:t>
        </w:r>
        <w:r w:rsidR="00623D78" w:rsidRPr="00053629">
          <w:rPr>
            <w:rStyle w:val="af"/>
            <w:rFonts w:ascii="Times New Roman" w:eastAsiaTheme="minorEastAsia" w:hAnsiTheme="minorEastAsia"/>
          </w:rPr>
          <w:t>模体</w:t>
        </w:r>
        <w:r w:rsidR="006E5B92" w:rsidRPr="00053629">
          <w:rPr>
            <w:rFonts w:ascii="Times New Roman" w:eastAsiaTheme="minorEastAsia" w:hAnsi="Times New Roman"/>
            <w:webHidden/>
          </w:rPr>
          <w:tab/>
        </w:r>
        <w:r w:rsidR="000760CF" w:rsidRPr="00053629">
          <w:rPr>
            <w:rFonts w:ascii="Times New Roman" w:eastAsiaTheme="minorEastAsia" w:hAnsi="Times New Roman"/>
            <w:webHidden/>
          </w:rPr>
          <w:t>5</w:t>
        </w:r>
      </w:hyperlink>
    </w:p>
    <w:p w:rsidR="006E5B92" w:rsidRPr="00053629" w:rsidRDefault="004C48CF" w:rsidP="006E5B92">
      <w:pPr>
        <w:pStyle w:val="2"/>
        <w:rPr>
          <w:rFonts w:ascii="Times New Roman" w:eastAsiaTheme="minorEastAsia" w:hAnsi="Times New Roman"/>
        </w:rPr>
      </w:pPr>
      <w:hyperlink w:anchor="_Toc435618121" w:history="1">
        <w:r w:rsidR="006E5B92" w:rsidRPr="00053629">
          <w:rPr>
            <w:rStyle w:val="af"/>
            <w:rFonts w:ascii="Times New Roman" w:eastAsiaTheme="minorEastAsia" w:hAnsiTheme="minorEastAsia"/>
          </w:rPr>
          <w:t>附录</w:t>
        </w:r>
        <w:r w:rsidR="006E5B92" w:rsidRPr="00053629">
          <w:rPr>
            <w:rStyle w:val="af"/>
            <w:rFonts w:ascii="Times New Roman" w:eastAsiaTheme="minorEastAsia" w:hAnsi="Times New Roman"/>
          </w:rPr>
          <w:t>B</w:t>
        </w:r>
        <w:r w:rsidR="00623D78" w:rsidRPr="00053629">
          <w:rPr>
            <w:rStyle w:val="af"/>
            <w:rFonts w:ascii="Times New Roman" w:eastAsiaTheme="minorEastAsia" w:hAnsi="Times New Roman"/>
          </w:rPr>
          <w:t xml:space="preserve"> </w:t>
        </w:r>
        <w:r w:rsidR="00623D78" w:rsidRPr="00053629">
          <w:rPr>
            <w:rStyle w:val="af"/>
            <w:rFonts w:ascii="Times New Roman" w:eastAsiaTheme="minorEastAsia" w:hAnsiTheme="minorEastAsia"/>
          </w:rPr>
          <w:t>血液辐照仪校准记录推荐格式</w:t>
        </w:r>
        <w:r w:rsidR="006E5B92" w:rsidRPr="00053629">
          <w:rPr>
            <w:rFonts w:ascii="Times New Roman" w:eastAsiaTheme="minorEastAsia" w:hAnsi="Times New Roman"/>
            <w:webHidden/>
          </w:rPr>
          <w:tab/>
        </w:r>
        <w:r w:rsidR="000760CF" w:rsidRPr="00053629">
          <w:rPr>
            <w:rFonts w:ascii="Times New Roman" w:eastAsiaTheme="minorEastAsia" w:hAnsi="Times New Roman"/>
            <w:webHidden/>
          </w:rPr>
          <w:t>6</w:t>
        </w:r>
      </w:hyperlink>
    </w:p>
    <w:p w:rsidR="00C05583" w:rsidRDefault="004C48CF" w:rsidP="00C05583">
      <w:pPr>
        <w:pStyle w:val="2"/>
      </w:pPr>
      <w:hyperlink w:anchor="_Toc435618122" w:history="1">
        <w:r w:rsidR="006E5B92" w:rsidRPr="00053629">
          <w:rPr>
            <w:rStyle w:val="af"/>
            <w:rFonts w:ascii="Times New Roman" w:eastAsiaTheme="minorEastAsia" w:hAnsiTheme="minorEastAsia"/>
          </w:rPr>
          <w:t>附录</w:t>
        </w:r>
        <w:r w:rsidR="006E5B92" w:rsidRPr="00053629">
          <w:rPr>
            <w:rStyle w:val="af"/>
            <w:rFonts w:ascii="Times New Roman" w:eastAsiaTheme="minorEastAsia" w:hAnsi="Times New Roman"/>
          </w:rPr>
          <w:t>C</w:t>
        </w:r>
        <w:r w:rsidR="00623D78" w:rsidRPr="00053629">
          <w:rPr>
            <w:rStyle w:val="af"/>
            <w:rFonts w:ascii="Times New Roman" w:eastAsiaTheme="minorEastAsia" w:hAnsi="Times New Roman"/>
          </w:rPr>
          <w:t xml:space="preserve"> </w:t>
        </w:r>
        <w:r w:rsidR="00623D78" w:rsidRPr="00053629">
          <w:rPr>
            <w:rStyle w:val="af"/>
            <w:rFonts w:ascii="Times New Roman" w:eastAsiaTheme="minorEastAsia" w:hAnsiTheme="minorEastAsia"/>
          </w:rPr>
          <w:t>血液辐照仪校准证书内页内容</w:t>
        </w:r>
        <w:r w:rsidR="006E5B92" w:rsidRPr="00053629">
          <w:rPr>
            <w:rFonts w:ascii="Times New Roman" w:eastAsiaTheme="minorEastAsia" w:hAnsi="Times New Roman"/>
            <w:webHidden/>
          </w:rPr>
          <w:tab/>
        </w:r>
        <w:r w:rsidR="000760CF" w:rsidRPr="00053629">
          <w:rPr>
            <w:rFonts w:ascii="Times New Roman" w:eastAsiaTheme="minorEastAsia" w:hAnsi="Times New Roman"/>
            <w:webHidden/>
          </w:rPr>
          <w:t>7</w:t>
        </w:r>
      </w:hyperlink>
    </w:p>
    <w:p w:rsidR="00C05583" w:rsidRDefault="004C48CF" w:rsidP="00C05583">
      <w:pPr>
        <w:pStyle w:val="2"/>
      </w:pPr>
      <w:hyperlink w:anchor="_Toc435618122" w:history="1">
        <w:r w:rsidR="00C05583" w:rsidRPr="00053629">
          <w:rPr>
            <w:rStyle w:val="af"/>
            <w:rFonts w:ascii="Times New Roman" w:eastAsiaTheme="minorEastAsia" w:hAnsiTheme="minorEastAsia"/>
          </w:rPr>
          <w:t>附录</w:t>
        </w:r>
        <w:r w:rsidR="00C05583">
          <w:rPr>
            <w:rStyle w:val="af"/>
            <w:rFonts w:ascii="Times New Roman" w:eastAsiaTheme="minorEastAsia" w:hAnsi="Times New Roman" w:hint="eastAsia"/>
          </w:rPr>
          <w:t>D</w:t>
        </w:r>
        <w:r w:rsidR="00C05583">
          <w:rPr>
            <w:rStyle w:val="af"/>
            <w:rFonts w:eastAsiaTheme="minorEastAsia" w:hAnsiTheme="minorEastAsia" w:hint="eastAsia"/>
          </w:rPr>
          <w:t>使用硫酸亚铁剂量计计算吸收剂量</w:t>
        </w:r>
        <w:r w:rsidR="00C05583" w:rsidRPr="00053629">
          <w:rPr>
            <w:rFonts w:ascii="Times New Roman" w:eastAsiaTheme="minorEastAsia" w:hAnsi="Times New Roman"/>
            <w:webHidden/>
          </w:rPr>
          <w:tab/>
        </w:r>
        <w:r w:rsidR="00C05583">
          <w:rPr>
            <w:rFonts w:ascii="Times New Roman" w:eastAsiaTheme="minorEastAsia" w:hAnsi="Times New Roman" w:hint="eastAsia"/>
            <w:webHidden/>
          </w:rPr>
          <w:t>8</w:t>
        </w:r>
      </w:hyperlink>
    </w:p>
    <w:p w:rsidR="00C05583" w:rsidRPr="00C05583" w:rsidRDefault="00C05583" w:rsidP="00C05583">
      <w:pPr>
        <w:ind w:firstLineChars="50" w:firstLine="105"/>
      </w:pPr>
    </w:p>
    <w:p w:rsidR="008626BB" w:rsidRPr="00053629" w:rsidRDefault="004C48CF">
      <w:pPr>
        <w:widowControl/>
        <w:jc w:val="left"/>
        <w:rPr>
          <w:rFonts w:ascii="Times New Roman" w:hAnsi="Times New Roman" w:cs="Times New Roman"/>
          <w:b/>
          <w:bCs/>
          <w:sz w:val="24"/>
          <w:szCs w:val="24"/>
          <w:lang w:val="zh-CN"/>
        </w:rPr>
        <w:sectPr w:rsidR="008626BB" w:rsidRPr="00053629" w:rsidSect="003E006D">
          <w:pgSz w:w="11906" w:h="16838"/>
          <w:pgMar w:top="1440" w:right="1800" w:bottom="1440" w:left="1800" w:header="851" w:footer="992" w:gutter="0"/>
          <w:cols w:space="425"/>
          <w:docGrid w:type="lines" w:linePitch="312"/>
        </w:sectPr>
      </w:pPr>
      <w:r w:rsidRPr="00053629">
        <w:rPr>
          <w:rFonts w:ascii="Times New Roman" w:hAnsi="Times New Roman" w:cs="Times New Roman"/>
          <w:b/>
          <w:bCs/>
          <w:sz w:val="24"/>
          <w:szCs w:val="24"/>
          <w:lang w:val="zh-CN"/>
        </w:rPr>
        <w:fldChar w:fldCharType="end"/>
      </w:r>
      <w:r w:rsidR="008626BB" w:rsidRPr="00053629">
        <w:rPr>
          <w:rFonts w:ascii="Times New Roman" w:hAnsi="Times New Roman" w:cs="Times New Roman"/>
          <w:b/>
          <w:bCs/>
          <w:sz w:val="24"/>
          <w:szCs w:val="24"/>
          <w:lang w:val="zh-CN"/>
        </w:rPr>
        <w:br w:type="page"/>
      </w:r>
    </w:p>
    <w:p w:rsidR="006E5B92" w:rsidRPr="00053629" w:rsidRDefault="006E5B92" w:rsidP="00E346E5">
      <w:pPr>
        <w:pStyle w:val="ad"/>
        <w:numPr>
          <w:ilvl w:val="0"/>
          <w:numId w:val="2"/>
        </w:numPr>
        <w:spacing w:line="360" w:lineRule="auto"/>
        <w:ind w:left="0" w:firstLineChars="0" w:firstLine="0"/>
        <w:rPr>
          <w:rFonts w:ascii="Times New Roman" w:hAnsi="Times New Roman" w:cs="Times New Roman"/>
          <w:sz w:val="24"/>
          <w:szCs w:val="24"/>
        </w:rPr>
      </w:pPr>
      <w:r w:rsidRPr="00053629">
        <w:rPr>
          <w:rFonts w:ascii="Times New Roman" w:hAnsiTheme="minorEastAsia" w:cs="Times New Roman"/>
          <w:sz w:val="24"/>
          <w:szCs w:val="24"/>
        </w:rPr>
        <w:lastRenderedPageBreak/>
        <w:t>范围</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heme="minorEastAsia" w:cs="Times New Roman"/>
          <w:sz w:val="24"/>
          <w:szCs w:val="24"/>
        </w:rPr>
        <w:t>本规范适用于</w:t>
      </w:r>
      <w:r w:rsidR="002F328B" w:rsidRPr="00053629">
        <w:rPr>
          <w:rFonts w:ascii="Times New Roman" w:hAnsi="Times New Roman" w:cs="Times New Roman"/>
          <w:sz w:val="24"/>
          <w:szCs w:val="24"/>
        </w:rPr>
        <w:t>γ</w:t>
      </w:r>
      <w:r w:rsidR="002F328B" w:rsidRPr="00053629">
        <w:rPr>
          <w:rFonts w:ascii="Times New Roman" w:hAnsiTheme="minorEastAsia" w:cs="Times New Roman"/>
          <w:sz w:val="24"/>
          <w:szCs w:val="24"/>
        </w:rPr>
        <w:t>射线源的</w:t>
      </w:r>
      <w:r w:rsidRPr="00053629">
        <w:rPr>
          <w:rFonts w:ascii="Times New Roman" w:hAnsiTheme="minorEastAsia" w:cs="Times New Roman"/>
          <w:sz w:val="24"/>
          <w:szCs w:val="24"/>
        </w:rPr>
        <w:t>血液辐照仪的校准。</w:t>
      </w:r>
      <w:r w:rsidR="0066515E">
        <w:rPr>
          <w:rFonts w:ascii="Times New Roman" w:hAnsiTheme="minorEastAsia" w:cs="Times New Roman"/>
          <w:sz w:val="24"/>
          <w:szCs w:val="24"/>
        </w:rPr>
        <w:t>血液辐照</w:t>
      </w:r>
      <w:proofErr w:type="gramStart"/>
      <w:r w:rsidR="0066515E">
        <w:rPr>
          <w:rFonts w:ascii="Times New Roman" w:hAnsiTheme="minorEastAsia" w:cs="Times New Roman"/>
          <w:sz w:val="24"/>
          <w:szCs w:val="24"/>
        </w:rPr>
        <w:t>仪用于</w:t>
      </w:r>
      <w:proofErr w:type="gramEnd"/>
      <w:r w:rsidR="0066515E">
        <w:rPr>
          <w:rFonts w:ascii="Times New Roman" w:hAnsiTheme="minorEastAsia" w:cs="Times New Roman"/>
          <w:sz w:val="24"/>
          <w:szCs w:val="24"/>
        </w:rPr>
        <w:t>医学目的对血液或成分血</w:t>
      </w:r>
      <w:r w:rsidR="002F328B" w:rsidRPr="00053629">
        <w:rPr>
          <w:rFonts w:ascii="Times New Roman" w:hAnsiTheme="minorEastAsia" w:cs="Times New Roman"/>
          <w:sz w:val="24"/>
          <w:szCs w:val="24"/>
        </w:rPr>
        <w:t>的辐照。</w:t>
      </w:r>
    </w:p>
    <w:p w:rsidR="006E5B92" w:rsidRPr="00053629" w:rsidRDefault="006E5B92" w:rsidP="00E346E5">
      <w:pPr>
        <w:pStyle w:val="ad"/>
        <w:numPr>
          <w:ilvl w:val="0"/>
          <w:numId w:val="2"/>
        </w:numPr>
        <w:spacing w:line="360" w:lineRule="auto"/>
        <w:ind w:left="426" w:firstLineChars="0" w:hanging="426"/>
        <w:rPr>
          <w:rFonts w:ascii="Times New Roman" w:hAnsi="Times New Roman" w:cs="Times New Roman"/>
          <w:sz w:val="24"/>
          <w:szCs w:val="24"/>
        </w:rPr>
      </w:pPr>
      <w:r w:rsidRPr="00053629">
        <w:rPr>
          <w:rFonts w:ascii="Times New Roman" w:hAnsiTheme="minorEastAsia" w:cs="Times New Roman"/>
          <w:sz w:val="24"/>
          <w:szCs w:val="24"/>
        </w:rPr>
        <w:t>引用</w:t>
      </w:r>
      <w:r w:rsidR="00FC1DEA" w:rsidRPr="00053629">
        <w:rPr>
          <w:rFonts w:ascii="Times New Roman" w:hAnsiTheme="minorEastAsia" w:cs="Times New Roman"/>
          <w:sz w:val="24"/>
          <w:szCs w:val="24"/>
        </w:rPr>
        <w:t>文件</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heme="minorEastAsia" w:cs="Times New Roman"/>
          <w:sz w:val="24"/>
          <w:szCs w:val="24"/>
        </w:rPr>
        <w:t>本规范引用下列文件：</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JJF</w:t>
      </w:r>
      <w:r w:rsidR="004D22DD" w:rsidRPr="00053629">
        <w:rPr>
          <w:rFonts w:ascii="Times New Roman" w:hAnsi="Times New Roman" w:cs="Times New Roman"/>
          <w:sz w:val="24"/>
          <w:szCs w:val="24"/>
        </w:rPr>
        <w:t xml:space="preserve"> </w:t>
      </w:r>
      <w:r w:rsidRPr="00053629">
        <w:rPr>
          <w:rFonts w:ascii="Times New Roman" w:hAnsi="Times New Roman" w:cs="Times New Roman"/>
          <w:sz w:val="24"/>
          <w:szCs w:val="24"/>
        </w:rPr>
        <w:t xml:space="preserve">1001-2011  </w:t>
      </w:r>
      <w:r w:rsidRPr="00053629">
        <w:rPr>
          <w:rFonts w:ascii="Times New Roman" w:hAnsiTheme="minorEastAsia" w:cs="Times New Roman"/>
          <w:sz w:val="24"/>
          <w:szCs w:val="24"/>
        </w:rPr>
        <w:t>通用计量术语及定义</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JJF</w:t>
      </w:r>
      <w:r w:rsidR="004D22DD" w:rsidRPr="00053629">
        <w:rPr>
          <w:rFonts w:ascii="Times New Roman" w:hAnsi="Times New Roman" w:cs="Times New Roman"/>
          <w:sz w:val="24"/>
          <w:szCs w:val="24"/>
        </w:rPr>
        <w:t xml:space="preserve"> </w:t>
      </w:r>
      <w:r w:rsidRPr="00053629">
        <w:rPr>
          <w:rFonts w:ascii="Times New Roman" w:hAnsi="Times New Roman" w:cs="Times New Roman"/>
          <w:sz w:val="24"/>
          <w:szCs w:val="24"/>
        </w:rPr>
        <w:t xml:space="preserve">1035-2006  </w:t>
      </w:r>
      <w:r w:rsidRPr="00053629">
        <w:rPr>
          <w:rFonts w:ascii="Times New Roman" w:hAnsiTheme="minorEastAsia" w:cs="Times New Roman"/>
          <w:sz w:val="24"/>
          <w:szCs w:val="24"/>
        </w:rPr>
        <w:t>电离辐射计量术语及定义</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JJF</w:t>
      </w:r>
      <w:r w:rsidR="004D22DD" w:rsidRPr="00053629">
        <w:rPr>
          <w:rFonts w:ascii="Times New Roman" w:hAnsi="Times New Roman" w:cs="Times New Roman"/>
          <w:sz w:val="24"/>
          <w:szCs w:val="24"/>
        </w:rPr>
        <w:t xml:space="preserve"> </w:t>
      </w:r>
      <w:r w:rsidRPr="00053629">
        <w:rPr>
          <w:rFonts w:ascii="Times New Roman" w:hAnsi="Times New Roman" w:cs="Times New Roman"/>
          <w:sz w:val="24"/>
          <w:szCs w:val="24"/>
        </w:rPr>
        <w:t xml:space="preserve">1071-2011  </w:t>
      </w:r>
      <w:r w:rsidRPr="00053629">
        <w:rPr>
          <w:rFonts w:ascii="Times New Roman" w:hAnsiTheme="minorEastAsia" w:cs="Times New Roman"/>
          <w:sz w:val="24"/>
          <w:szCs w:val="24"/>
        </w:rPr>
        <w:t>国家计量校准规范编写规则</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JJF</w:t>
      </w:r>
      <w:r w:rsidR="004D22DD" w:rsidRPr="00053629">
        <w:rPr>
          <w:rFonts w:ascii="Times New Roman" w:hAnsi="Times New Roman" w:cs="Times New Roman"/>
          <w:sz w:val="24"/>
          <w:szCs w:val="24"/>
        </w:rPr>
        <w:t xml:space="preserve"> </w:t>
      </w:r>
      <w:r w:rsidRPr="00053629">
        <w:rPr>
          <w:rFonts w:ascii="Times New Roman" w:hAnsi="Times New Roman" w:cs="Times New Roman"/>
          <w:sz w:val="24"/>
          <w:szCs w:val="24"/>
        </w:rPr>
        <w:t xml:space="preserve">1059.1-2012 </w:t>
      </w:r>
      <w:r w:rsidRPr="00053629">
        <w:rPr>
          <w:rFonts w:ascii="Times New Roman" w:hAnsiTheme="minorEastAsia" w:cs="Times New Roman"/>
          <w:sz w:val="24"/>
          <w:szCs w:val="24"/>
        </w:rPr>
        <w:t>测量不确定度评定与表示</w:t>
      </w:r>
    </w:p>
    <w:p w:rsidR="006E5B92" w:rsidRPr="00053629" w:rsidRDefault="006E5B92" w:rsidP="009231C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YY</w:t>
      </w:r>
      <w:r w:rsidR="00974B40" w:rsidRPr="00053629">
        <w:rPr>
          <w:rFonts w:ascii="Times New Roman" w:hAnsi="Times New Roman" w:cs="Times New Roman"/>
          <w:sz w:val="24"/>
          <w:szCs w:val="24"/>
        </w:rPr>
        <w:t xml:space="preserve">/T 0848-2011 </w:t>
      </w:r>
      <w:r w:rsidR="00974B40" w:rsidRPr="00053629">
        <w:rPr>
          <w:rFonts w:ascii="Times New Roman" w:hAnsiTheme="minorEastAsia" w:cs="Times New Roman"/>
          <w:sz w:val="24"/>
          <w:szCs w:val="24"/>
        </w:rPr>
        <w:t>血液辐照仪</w:t>
      </w:r>
    </w:p>
    <w:p w:rsidR="006A3020" w:rsidRPr="00053629" w:rsidRDefault="006A3020"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 xml:space="preserve">GB/T 139-2008 </w:t>
      </w:r>
      <w:r w:rsidRPr="00053629">
        <w:rPr>
          <w:rFonts w:ascii="Times New Roman" w:hAnsiTheme="minorEastAsia" w:cs="Times New Roman"/>
          <w:sz w:val="24"/>
          <w:szCs w:val="24"/>
        </w:rPr>
        <w:t>使用硫酸亚铁剂量计测量水中吸收剂量的标准方法</w:t>
      </w:r>
    </w:p>
    <w:p w:rsidR="008C7D9C" w:rsidRPr="00053629" w:rsidRDefault="00FD1434" w:rsidP="00E346E5">
      <w:pPr>
        <w:spacing w:line="360" w:lineRule="auto"/>
        <w:ind w:firstLineChars="200" w:firstLine="480"/>
        <w:rPr>
          <w:rFonts w:ascii="Times New Roman" w:hAnsi="Times New Roman" w:cs="Times New Roman"/>
          <w:sz w:val="24"/>
          <w:szCs w:val="24"/>
        </w:rPr>
      </w:pPr>
      <w:r w:rsidRPr="00053629">
        <w:rPr>
          <w:rFonts w:ascii="Times New Roman" w:hAnsi="Times New Roman" w:cs="Times New Roman"/>
          <w:sz w:val="24"/>
          <w:szCs w:val="24"/>
        </w:rPr>
        <w:t xml:space="preserve">ISO/ASTM 51939 Practice for blood irradiation </w:t>
      </w:r>
      <w:proofErr w:type="spellStart"/>
      <w:r w:rsidRPr="00053629">
        <w:rPr>
          <w:rFonts w:ascii="Times New Roman" w:hAnsi="Times New Roman" w:cs="Times New Roman"/>
          <w:sz w:val="24"/>
          <w:szCs w:val="24"/>
        </w:rPr>
        <w:t>dosimetry</w:t>
      </w:r>
      <w:proofErr w:type="spellEnd"/>
    </w:p>
    <w:p w:rsidR="006E5B92" w:rsidRPr="00053629" w:rsidRDefault="006E5B92" w:rsidP="00E346E5">
      <w:pPr>
        <w:pStyle w:val="ad"/>
        <w:numPr>
          <w:ilvl w:val="0"/>
          <w:numId w:val="2"/>
        </w:numPr>
        <w:spacing w:line="360" w:lineRule="auto"/>
        <w:ind w:left="0" w:firstLineChars="0" w:firstLine="0"/>
        <w:rPr>
          <w:rFonts w:ascii="Times New Roman" w:hAnsi="Times New Roman" w:cs="Times New Roman"/>
          <w:sz w:val="24"/>
          <w:szCs w:val="24"/>
        </w:rPr>
      </w:pPr>
      <w:r w:rsidRPr="00053629">
        <w:rPr>
          <w:rFonts w:ascii="Times New Roman" w:hAnsiTheme="minorEastAsia" w:cs="Times New Roman"/>
          <w:sz w:val="24"/>
          <w:szCs w:val="24"/>
        </w:rPr>
        <w:t>术语与计量单位</w:t>
      </w:r>
    </w:p>
    <w:p w:rsidR="006E5B92" w:rsidRPr="00053629" w:rsidRDefault="006E5B92" w:rsidP="00E346E5">
      <w:pPr>
        <w:pStyle w:val="ad"/>
        <w:spacing w:line="360" w:lineRule="auto"/>
        <w:ind w:firstLineChars="0" w:firstLine="0"/>
        <w:rPr>
          <w:rFonts w:ascii="Times New Roman" w:hAnsi="Times New Roman" w:cs="Times New Roman"/>
          <w:sz w:val="24"/>
          <w:szCs w:val="24"/>
        </w:rPr>
      </w:pPr>
      <w:r w:rsidRPr="00053629">
        <w:rPr>
          <w:rFonts w:ascii="Times New Roman" w:hAnsi="Times New Roman" w:cs="Times New Roman"/>
          <w:sz w:val="24"/>
          <w:szCs w:val="24"/>
        </w:rPr>
        <w:t>3.1</w:t>
      </w:r>
      <w:r w:rsidRPr="00053629">
        <w:rPr>
          <w:rFonts w:ascii="Times New Roman" w:hAnsiTheme="minorEastAsia" w:cs="Times New Roman"/>
          <w:sz w:val="24"/>
          <w:szCs w:val="24"/>
        </w:rPr>
        <w:t>术语</w:t>
      </w:r>
    </w:p>
    <w:p w:rsidR="00B40ED0" w:rsidRPr="00053629" w:rsidRDefault="006E5B92" w:rsidP="00E346E5">
      <w:pPr>
        <w:pStyle w:val="ad"/>
        <w:spacing w:line="360" w:lineRule="auto"/>
        <w:ind w:firstLineChars="0" w:firstLine="0"/>
        <w:jc w:val="left"/>
        <w:rPr>
          <w:rFonts w:ascii="Times New Roman" w:hAnsi="Times New Roman" w:cs="Times New Roman"/>
          <w:sz w:val="24"/>
          <w:szCs w:val="24"/>
        </w:rPr>
      </w:pPr>
      <w:r w:rsidRPr="00053629">
        <w:rPr>
          <w:rFonts w:ascii="Times New Roman" w:hAnsi="Times New Roman" w:cs="Times New Roman"/>
          <w:sz w:val="24"/>
          <w:szCs w:val="24"/>
        </w:rPr>
        <w:t>3.1.1</w:t>
      </w:r>
      <w:r w:rsidR="00B40ED0" w:rsidRPr="00053629">
        <w:rPr>
          <w:rFonts w:ascii="Times New Roman" w:hAnsi="Times New Roman" w:cs="Times New Roman"/>
          <w:sz w:val="24"/>
          <w:szCs w:val="24"/>
        </w:rPr>
        <w:t xml:space="preserve">   </w:t>
      </w:r>
      <w:r w:rsidR="00503502" w:rsidRPr="00053629">
        <w:rPr>
          <w:rFonts w:ascii="Times New Roman" w:hAnsiTheme="minorEastAsia" w:cs="Times New Roman"/>
          <w:sz w:val="24"/>
          <w:szCs w:val="24"/>
        </w:rPr>
        <w:t>参考位置</w:t>
      </w:r>
      <w:r w:rsidR="00B40ED0" w:rsidRPr="00053629">
        <w:rPr>
          <w:rFonts w:ascii="Times New Roman" w:hAnsiTheme="minorEastAsia" w:cs="Times New Roman"/>
          <w:sz w:val="24"/>
          <w:szCs w:val="24"/>
        </w:rPr>
        <w:t>剂量</w:t>
      </w:r>
      <w:r w:rsidR="00503502" w:rsidRPr="00053629">
        <w:rPr>
          <w:rFonts w:ascii="Times New Roman" w:hAnsi="Times New Roman" w:cs="Times New Roman"/>
          <w:sz w:val="24"/>
          <w:szCs w:val="24"/>
        </w:rPr>
        <w:t xml:space="preserve"> reference position</w:t>
      </w:r>
      <w:r w:rsidR="009854E1" w:rsidRPr="00053629">
        <w:rPr>
          <w:rFonts w:ascii="Times New Roman" w:hAnsi="Times New Roman" w:cs="Times New Roman"/>
          <w:sz w:val="24"/>
          <w:szCs w:val="24"/>
        </w:rPr>
        <w:t xml:space="preserve"> dose</w:t>
      </w:r>
      <w:r w:rsidR="00503502" w:rsidRPr="00053629">
        <w:rPr>
          <w:rFonts w:ascii="Times New Roman" w:hAnsi="Times New Roman" w:cs="Times New Roman"/>
          <w:sz w:val="24"/>
          <w:szCs w:val="24"/>
        </w:rPr>
        <w:t xml:space="preserve"> </w:t>
      </w:r>
    </w:p>
    <w:p w:rsidR="009854E1" w:rsidRPr="00053629" w:rsidRDefault="00503502" w:rsidP="00E346E5">
      <w:pPr>
        <w:spacing w:line="360" w:lineRule="auto"/>
        <w:ind w:firstLineChars="200" w:firstLine="480"/>
        <w:rPr>
          <w:rFonts w:ascii="Times New Roman" w:hAnsi="Times New Roman" w:cs="Times New Roman"/>
          <w:sz w:val="24"/>
          <w:szCs w:val="24"/>
        </w:rPr>
      </w:pPr>
      <w:r w:rsidRPr="00053629">
        <w:rPr>
          <w:rFonts w:ascii="Times New Roman" w:hAnsiTheme="minorEastAsia" w:cs="Times New Roman"/>
          <w:sz w:val="24"/>
          <w:szCs w:val="24"/>
        </w:rPr>
        <w:t>在样品容器参考位置</w:t>
      </w:r>
      <w:r w:rsidR="009854E1" w:rsidRPr="00053629">
        <w:rPr>
          <w:rFonts w:ascii="Times New Roman" w:hAnsiTheme="minorEastAsia" w:cs="Times New Roman"/>
          <w:sz w:val="24"/>
          <w:szCs w:val="24"/>
        </w:rPr>
        <w:t>处，电离辐射在血液中或其他等效介质中的吸收剂量</w:t>
      </w:r>
      <w:r w:rsidRPr="00053629">
        <w:rPr>
          <w:rFonts w:ascii="Times New Roman" w:hAnsiTheme="minorEastAsia" w:cs="Times New Roman"/>
          <w:sz w:val="24"/>
          <w:szCs w:val="24"/>
        </w:rPr>
        <w:t>。</w:t>
      </w:r>
    </w:p>
    <w:p w:rsidR="00F30F65" w:rsidRPr="00A70168" w:rsidRDefault="00B40ED0" w:rsidP="00F30F65">
      <w:pPr>
        <w:rPr>
          <w:rFonts w:ascii="Times New Roman" w:hAnsi="Times New Roman" w:cs="Times New Roman"/>
          <w:sz w:val="24"/>
          <w:szCs w:val="24"/>
        </w:rPr>
      </w:pPr>
      <w:r w:rsidRPr="00053629">
        <w:rPr>
          <w:rFonts w:ascii="Times New Roman" w:hAnsi="Times New Roman" w:cs="Times New Roman"/>
          <w:sz w:val="24"/>
          <w:szCs w:val="24"/>
        </w:rPr>
        <w:t xml:space="preserve">3.1.2  </w:t>
      </w:r>
      <w:r w:rsidRPr="00A70168">
        <w:rPr>
          <w:rFonts w:ascii="Times New Roman" w:hAnsi="Times New Roman" w:cs="Times New Roman"/>
          <w:sz w:val="24"/>
          <w:szCs w:val="24"/>
        </w:rPr>
        <w:t xml:space="preserve"> </w:t>
      </w:r>
      <w:r w:rsidR="0062189C" w:rsidRPr="00A70168">
        <w:rPr>
          <w:rFonts w:ascii="Times New Roman" w:hAnsiTheme="minorEastAsia" w:cs="Times New Roman"/>
          <w:sz w:val="24"/>
          <w:szCs w:val="24"/>
        </w:rPr>
        <w:t>血液</w:t>
      </w:r>
      <w:r w:rsidR="00F30F65" w:rsidRPr="00A70168">
        <w:rPr>
          <w:rFonts w:ascii="Times New Roman" w:hAnsiTheme="minorEastAsia" w:cs="Times New Roman"/>
          <w:sz w:val="24"/>
          <w:szCs w:val="24"/>
        </w:rPr>
        <w:t>和成分血</w:t>
      </w:r>
      <w:r w:rsidR="00F30F65" w:rsidRPr="00A70168">
        <w:rPr>
          <w:rFonts w:ascii="Times New Roman" w:hAnsi="Times New Roman" w:cs="Times New Roman"/>
          <w:sz w:val="24"/>
          <w:szCs w:val="24"/>
        </w:rPr>
        <w:t xml:space="preserve"> Blood and Blood Components</w:t>
      </w:r>
    </w:p>
    <w:p w:rsidR="006439DA" w:rsidRPr="00A70168" w:rsidRDefault="00F30F65" w:rsidP="00F30F65">
      <w:pPr>
        <w:pStyle w:val="ad"/>
        <w:spacing w:line="360" w:lineRule="auto"/>
        <w:ind w:firstLine="480"/>
        <w:jc w:val="left"/>
        <w:rPr>
          <w:rFonts w:ascii="Times New Roman" w:hAnsi="Times New Roman" w:cs="Times New Roman"/>
          <w:sz w:val="24"/>
          <w:szCs w:val="24"/>
        </w:rPr>
      </w:pPr>
      <w:r w:rsidRPr="00A70168">
        <w:rPr>
          <w:rFonts w:ascii="Times New Roman" w:hAnsiTheme="minorEastAsia" w:cs="Times New Roman"/>
          <w:sz w:val="24"/>
          <w:szCs w:val="24"/>
        </w:rPr>
        <w:t>包括全血、红细胞、冻干细胞、血小板浓缩液、机采血小板、粒细胞浓缩液、以及新鲜和冻结的血浆。</w:t>
      </w:r>
    </w:p>
    <w:p w:rsidR="00BB70BC" w:rsidRPr="00053629" w:rsidRDefault="00B40ED0" w:rsidP="00E346E5">
      <w:pPr>
        <w:pStyle w:val="ad"/>
        <w:spacing w:line="360" w:lineRule="auto"/>
        <w:ind w:firstLineChars="0" w:firstLine="0"/>
        <w:rPr>
          <w:rFonts w:ascii="Times New Roman" w:hAnsi="Times New Roman" w:cs="Times New Roman"/>
          <w:sz w:val="24"/>
          <w:szCs w:val="24"/>
        </w:rPr>
      </w:pPr>
      <w:r w:rsidRPr="00053629">
        <w:rPr>
          <w:rFonts w:ascii="Times New Roman" w:hAnsi="Times New Roman" w:cs="Times New Roman"/>
          <w:sz w:val="24"/>
          <w:szCs w:val="24"/>
        </w:rPr>
        <w:t xml:space="preserve">3.1.3   </w:t>
      </w:r>
      <w:r w:rsidRPr="00053629">
        <w:rPr>
          <w:rFonts w:ascii="Times New Roman" w:hAnsiTheme="minorEastAsia" w:cs="Times New Roman"/>
          <w:sz w:val="24"/>
          <w:szCs w:val="24"/>
        </w:rPr>
        <w:t>参考</w:t>
      </w:r>
      <w:r w:rsidR="0029073A" w:rsidRPr="00053629">
        <w:rPr>
          <w:rFonts w:ascii="Times New Roman" w:hAnsiTheme="minorEastAsia" w:cs="Times New Roman"/>
          <w:sz w:val="24"/>
          <w:szCs w:val="24"/>
        </w:rPr>
        <w:t>位置</w:t>
      </w:r>
      <w:r w:rsidR="0029073A" w:rsidRPr="00053629">
        <w:rPr>
          <w:rFonts w:ascii="Times New Roman" w:hAnsi="Times New Roman" w:cs="Times New Roman"/>
          <w:sz w:val="24"/>
          <w:szCs w:val="24"/>
        </w:rPr>
        <w:t xml:space="preserve"> reference position</w:t>
      </w:r>
    </w:p>
    <w:p w:rsidR="00BB70BC" w:rsidRPr="00053629" w:rsidRDefault="00BB70BC" w:rsidP="008C7D9C">
      <w:pPr>
        <w:pStyle w:val="ad"/>
        <w:spacing w:line="360" w:lineRule="auto"/>
        <w:ind w:firstLineChars="0" w:firstLine="465"/>
        <w:rPr>
          <w:rFonts w:ascii="Times New Roman" w:hAnsi="Times New Roman" w:cs="Times New Roman"/>
          <w:sz w:val="24"/>
          <w:szCs w:val="24"/>
        </w:rPr>
      </w:pPr>
      <w:r w:rsidRPr="00053629">
        <w:rPr>
          <w:rFonts w:ascii="Times New Roman" w:hAnsiTheme="minorEastAsia" w:cs="Times New Roman"/>
          <w:sz w:val="24"/>
          <w:szCs w:val="24"/>
        </w:rPr>
        <w:t>辐照预置吸收剂量对应的位置，一般指样品容器中心点。</w:t>
      </w:r>
    </w:p>
    <w:p w:rsidR="008C7D9C" w:rsidRPr="00BF4677" w:rsidRDefault="008C7D9C" w:rsidP="008C7D9C">
      <w:pPr>
        <w:spacing w:line="360" w:lineRule="auto"/>
        <w:rPr>
          <w:rFonts w:ascii="Times New Roman" w:hAnsi="Times New Roman" w:cs="Times New Roman"/>
          <w:sz w:val="24"/>
          <w:szCs w:val="24"/>
        </w:rPr>
      </w:pPr>
      <w:r w:rsidRPr="00BF4677">
        <w:rPr>
          <w:rFonts w:ascii="Times New Roman" w:hAnsi="Times New Roman" w:cs="Times New Roman"/>
          <w:sz w:val="24"/>
          <w:szCs w:val="24"/>
        </w:rPr>
        <w:t xml:space="preserve">3.1.4  </w:t>
      </w:r>
      <w:r w:rsidR="005F6116" w:rsidRPr="00BF4677">
        <w:rPr>
          <w:rFonts w:ascii="Times New Roman" w:hAnsi="Times New Roman" w:cs="Times New Roman"/>
          <w:sz w:val="24"/>
          <w:szCs w:val="24"/>
        </w:rPr>
        <w:t xml:space="preserve"> </w:t>
      </w:r>
      <w:r w:rsidR="000A0827" w:rsidRPr="00BF4677">
        <w:rPr>
          <w:rFonts w:ascii="Times New Roman" w:hAnsiTheme="minorEastAsia" w:cs="Times New Roman"/>
          <w:sz w:val="24"/>
          <w:szCs w:val="24"/>
        </w:rPr>
        <w:t>吸收剂量分布</w:t>
      </w:r>
      <w:r w:rsidR="00FD5932" w:rsidRPr="00BF4677">
        <w:rPr>
          <w:rFonts w:ascii="Times New Roman" w:hAnsiTheme="minorEastAsia" w:cs="Times New Roman"/>
          <w:sz w:val="24"/>
          <w:szCs w:val="24"/>
        </w:rPr>
        <w:t>图</w:t>
      </w:r>
      <w:r w:rsidR="000A0827" w:rsidRPr="00BF4677">
        <w:rPr>
          <w:rFonts w:ascii="Times New Roman" w:hAnsi="Times New Roman" w:cs="Times New Roman"/>
          <w:sz w:val="24"/>
          <w:szCs w:val="24"/>
        </w:rPr>
        <w:t xml:space="preserve"> </w:t>
      </w:r>
      <w:r w:rsidR="006675ED" w:rsidRPr="00BF4677">
        <w:rPr>
          <w:rFonts w:ascii="Times New Roman" w:hAnsi="Times New Roman" w:cs="Times New Roman"/>
          <w:sz w:val="24"/>
          <w:szCs w:val="24"/>
        </w:rPr>
        <w:t>absorbed-</w:t>
      </w:r>
      <w:r w:rsidRPr="00BF4677">
        <w:rPr>
          <w:rFonts w:ascii="Times New Roman" w:hAnsi="Times New Roman" w:cs="Times New Roman"/>
          <w:sz w:val="24"/>
          <w:szCs w:val="24"/>
        </w:rPr>
        <w:t>dose</w:t>
      </w:r>
      <w:r w:rsidR="006675ED" w:rsidRPr="00BF4677">
        <w:rPr>
          <w:rFonts w:ascii="Times New Roman" w:hAnsi="Times New Roman" w:cs="Times New Roman"/>
          <w:sz w:val="24"/>
          <w:szCs w:val="24"/>
        </w:rPr>
        <w:t xml:space="preserve"> </w:t>
      </w:r>
      <w:r w:rsidRPr="00BF4677">
        <w:rPr>
          <w:rFonts w:ascii="Times New Roman" w:hAnsi="Times New Roman" w:cs="Times New Roman"/>
          <w:sz w:val="24"/>
          <w:szCs w:val="24"/>
        </w:rPr>
        <w:t>mapping</w:t>
      </w:r>
    </w:p>
    <w:p w:rsidR="00FD5932" w:rsidRPr="00BF4677" w:rsidRDefault="00FD5932" w:rsidP="00FD5932">
      <w:pPr>
        <w:pStyle w:val="ad"/>
        <w:spacing w:line="360" w:lineRule="auto"/>
        <w:ind w:firstLineChars="0" w:firstLine="465"/>
        <w:rPr>
          <w:rFonts w:ascii="Times New Roman" w:hAnsi="Times New Roman" w:cs="Times New Roman"/>
          <w:sz w:val="24"/>
          <w:szCs w:val="24"/>
        </w:rPr>
      </w:pPr>
      <w:r w:rsidRPr="00BF4677">
        <w:rPr>
          <w:rFonts w:ascii="Times New Roman" w:hAnsiTheme="minorEastAsia" w:cs="Times New Roman"/>
          <w:sz w:val="24"/>
          <w:szCs w:val="24"/>
        </w:rPr>
        <w:t>将剂量计布置在给定装有食品产品的加工负荷内规定的位置上得到一维、二维或三维吸收剂量测量数据，由此绘制吸收剂量数据的分布（或曲线）图。</w:t>
      </w:r>
    </w:p>
    <w:p w:rsidR="0078164D" w:rsidRPr="00053629" w:rsidRDefault="00CD5161" w:rsidP="008C7D9C">
      <w:pPr>
        <w:spacing w:line="360" w:lineRule="auto"/>
        <w:rPr>
          <w:rFonts w:ascii="Times New Roman" w:hAnsi="Times New Roman" w:cs="Times New Roman"/>
          <w:sz w:val="24"/>
          <w:szCs w:val="24"/>
        </w:rPr>
      </w:pPr>
      <w:r w:rsidRPr="00053629">
        <w:rPr>
          <w:rFonts w:ascii="Times New Roman" w:hAnsi="Times New Roman" w:cs="Times New Roman"/>
          <w:sz w:val="24"/>
          <w:szCs w:val="24"/>
        </w:rPr>
        <w:t xml:space="preserve">3.1.5   </w:t>
      </w:r>
      <w:r w:rsidRPr="00053629">
        <w:rPr>
          <w:rFonts w:ascii="Times New Roman" w:hAnsiTheme="minorEastAsia" w:cs="Times New Roman"/>
          <w:sz w:val="24"/>
          <w:szCs w:val="24"/>
        </w:rPr>
        <w:t>容器</w:t>
      </w:r>
      <w:r w:rsidRPr="00053629">
        <w:rPr>
          <w:rFonts w:ascii="Times New Roman" w:hAnsi="Times New Roman" w:cs="Times New Roman"/>
          <w:sz w:val="24"/>
          <w:szCs w:val="24"/>
        </w:rPr>
        <w:t xml:space="preserve"> canister</w:t>
      </w:r>
    </w:p>
    <w:p w:rsidR="00CD5161" w:rsidRPr="00053629" w:rsidRDefault="00CD5161" w:rsidP="00CD5161">
      <w:pPr>
        <w:pStyle w:val="ad"/>
        <w:spacing w:line="360" w:lineRule="auto"/>
        <w:ind w:firstLineChars="0" w:firstLine="465"/>
        <w:rPr>
          <w:rFonts w:ascii="Times New Roman" w:hAnsi="Times New Roman" w:cs="Times New Roman"/>
          <w:sz w:val="24"/>
          <w:szCs w:val="24"/>
        </w:rPr>
      </w:pPr>
      <w:r w:rsidRPr="00053629">
        <w:rPr>
          <w:rFonts w:ascii="Times New Roman" w:hAnsiTheme="minorEastAsia" w:cs="Times New Roman"/>
          <w:sz w:val="24"/>
          <w:szCs w:val="24"/>
        </w:rPr>
        <w:t>辐照加工时用于装载血液产品或等同血液产品的容器，通常是用铝或不锈钢材料制的圆筒。</w:t>
      </w:r>
    </w:p>
    <w:p w:rsidR="00CD5161" w:rsidRPr="00F05782" w:rsidRDefault="00FD3435" w:rsidP="008C7D9C">
      <w:pPr>
        <w:spacing w:line="360" w:lineRule="auto"/>
        <w:rPr>
          <w:rFonts w:ascii="Times New Roman" w:hAnsi="Times New Roman" w:cs="Times New Roman"/>
          <w:sz w:val="24"/>
          <w:szCs w:val="24"/>
        </w:rPr>
      </w:pPr>
      <w:r w:rsidRPr="00053629">
        <w:rPr>
          <w:rFonts w:ascii="Times New Roman" w:hAnsi="Times New Roman" w:cs="Times New Roman"/>
          <w:sz w:val="24"/>
          <w:szCs w:val="24"/>
        </w:rPr>
        <w:t xml:space="preserve">3.1.6  </w:t>
      </w:r>
      <w:r w:rsidRPr="006A60A9">
        <w:rPr>
          <w:rFonts w:ascii="Times New Roman" w:hAnsi="Times New Roman" w:cs="Times New Roman"/>
          <w:color w:val="FF0000"/>
          <w:sz w:val="24"/>
          <w:szCs w:val="24"/>
        </w:rPr>
        <w:t xml:space="preserve"> </w:t>
      </w:r>
      <w:r w:rsidRPr="00F05782">
        <w:rPr>
          <w:rFonts w:ascii="Times New Roman" w:hAnsiTheme="minorEastAsia" w:cs="Times New Roman"/>
          <w:sz w:val="24"/>
          <w:szCs w:val="24"/>
        </w:rPr>
        <w:t>模拟材料</w:t>
      </w:r>
      <w:r w:rsidRPr="00F05782">
        <w:rPr>
          <w:rFonts w:ascii="Times New Roman" w:hAnsi="Times New Roman" w:cs="Times New Roman"/>
          <w:sz w:val="24"/>
          <w:szCs w:val="24"/>
        </w:rPr>
        <w:t xml:space="preserve"> simulated product</w:t>
      </w:r>
    </w:p>
    <w:p w:rsidR="00FD3435" w:rsidRPr="00F05782" w:rsidRDefault="00FD3435" w:rsidP="00FD3435">
      <w:pPr>
        <w:pStyle w:val="ad"/>
        <w:spacing w:line="360" w:lineRule="auto"/>
        <w:ind w:firstLineChars="0" w:firstLine="465"/>
        <w:rPr>
          <w:rFonts w:ascii="Times New Roman" w:hAnsi="Times New Roman" w:cs="Times New Roman"/>
          <w:sz w:val="24"/>
          <w:szCs w:val="24"/>
        </w:rPr>
      </w:pPr>
      <w:r w:rsidRPr="00F05782">
        <w:rPr>
          <w:rFonts w:ascii="Times New Roman" w:hAnsiTheme="minorEastAsia" w:cs="Times New Roman"/>
          <w:sz w:val="24"/>
          <w:szCs w:val="24"/>
        </w:rPr>
        <w:t>与被辐照的产品、材料或物质具有相似的减弱、散射性质的材料。</w:t>
      </w:r>
    </w:p>
    <w:p w:rsidR="00FD3435" w:rsidRPr="00053629" w:rsidRDefault="006E637B" w:rsidP="00FD3435">
      <w:pPr>
        <w:pStyle w:val="ad"/>
        <w:spacing w:line="360" w:lineRule="auto"/>
        <w:ind w:firstLineChars="0" w:firstLine="465"/>
        <w:rPr>
          <w:rFonts w:ascii="Times New Roman" w:hAnsi="Times New Roman" w:cs="Times New Roman"/>
          <w:szCs w:val="24"/>
        </w:rPr>
      </w:pPr>
      <w:r w:rsidRPr="00F05782">
        <w:rPr>
          <w:rFonts w:ascii="Times New Roman" w:hAnsiTheme="minorEastAsia" w:cs="Times New Roman"/>
          <w:szCs w:val="24"/>
        </w:rPr>
        <w:t>注</w:t>
      </w:r>
      <w:r w:rsidR="00FD3435" w:rsidRPr="00F05782">
        <w:rPr>
          <w:rFonts w:ascii="Times New Roman" w:hAnsiTheme="minorEastAsia" w:cs="Times New Roman"/>
          <w:szCs w:val="24"/>
        </w:rPr>
        <w:t>：在描述辐照装置特性时，模拟产品作为用于实际辐照产品、材料或物质的替代物。</w:t>
      </w:r>
      <w:r w:rsidR="00FD3435" w:rsidRPr="00222B3F">
        <w:rPr>
          <w:rFonts w:ascii="Times New Roman" w:hAnsiTheme="minorEastAsia" w:cs="Times New Roman"/>
          <w:szCs w:val="24"/>
        </w:rPr>
        <w:lastRenderedPageBreak/>
        <w:t>在日常生产过程中，模拟产品为补偿模型；在测量吸收剂量分布时，模拟产品为模</w:t>
      </w:r>
      <w:proofErr w:type="gramStart"/>
      <w:r w:rsidR="00FD3435" w:rsidRPr="00222B3F">
        <w:rPr>
          <w:rFonts w:ascii="Times New Roman" w:hAnsiTheme="minorEastAsia" w:cs="Times New Roman"/>
          <w:szCs w:val="24"/>
        </w:rPr>
        <w:t>体材</w:t>
      </w:r>
      <w:proofErr w:type="gramEnd"/>
      <w:r w:rsidR="00FD3435" w:rsidRPr="00222B3F">
        <w:rPr>
          <w:rFonts w:ascii="Times New Roman" w:hAnsiTheme="minorEastAsia" w:cs="Times New Roman"/>
          <w:szCs w:val="24"/>
        </w:rPr>
        <w:t>料</w:t>
      </w:r>
      <w:r w:rsidR="00FD3435" w:rsidRPr="00053629">
        <w:rPr>
          <w:rFonts w:ascii="Times New Roman" w:hAnsiTheme="minorEastAsia" w:cs="Times New Roman"/>
          <w:szCs w:val="24"/>
        </w:rPr>
        <w:t>。</w:t>
      </w:r>
    </w:p>
    <w:p w:rsidR="00B40ED0" w:rsidRPr="00053629" w:rsidRDefault="00B40ED0" w:rsidP="00E346E5">
      <w:pPr>
        <w:pStyle w:val="ad"/>
        <w:spacing w:line="360" w:lineRule="auto"/>
        <w:ind w:firstLineChars="0" w:firstLine="0"/>
        <w:rPr>
          <w:rFonts w:ascii="Times New Roman" w:hAnsi="Times New Roman" w:cs="Times New Roman"/>
          <w:sz w:val="24"/>
          <w:szCs w:val="24"/>
        </w:rPr>
      </w:pPr>
      <w:r w:rsidRPr="00053629">
        <w:rPr>
          <w:rFonts w:ascii="Times New Roman" w:hAnsi="Times New Roman" w:cs="Times New Roman"/>
          <w:sz w:val="24"/>
          <w:szCs w:val="24"/>
        </w:rPr>
        <w:t>3.1.</w:t>
      </w:r>
      <w:r w:rsidR="00894B83" w:rsidRPr="00053629">
        <w:rPr>
          <w:rFonts w:ascii="Times New Roman" w:hAnsi="Times New Roman" w:cs="Times New Roman"/>
          <w:sz w:val="24"/>
          <w:szCs w:val="24"/>
        </w:rPr>
        <w:t>7</w:t>
      </w:r>
      <w:r w:rsidRPr="00053629">
        <w:rPr>
          <w:rFonts w:ascii="Times New Roman" w:hAnsi="Times New Roman" w:cs="Times New Roman"/>
          <w:sz w:val="24"/>
          <w:szCs w:val="24"/>
        </w:rPr>
        <w:t xml:space="preserve">   </w:t>
      </w:r>
      <w:r w:rsidRPr="00053629">
        <w:rPr>
          <w:rFonts w:ascii="Times New Roman" w:hAnsiTheme="minorEastAsia" w:cs="Times New Roman"/>
          <w:sz w:val="24"/>
          <w:szCs w:val="24"/>
        </w:rPr>
        <w:t>均匀性</w:t>
      </w:r>
    </w:p>
    <w:p w:rsidR="00025F8F" w:rsidRPr="00053629" w:rsidRDefault="00025F8F" w:rsidP="00E346E5">
      <w:pPr>
        <w:pStyle w:val="ad"/>
        <w:spacing w:line="360" w:lineRule="auto"/>
        <w:ind w:firstLineChars="0" w:firstLine="0"/>
        <w:rPr>
          <w:rFonts w:ascii="Times New Roman" w:hAnsi="Times New Roman" w:cs="Times New Roman"/>
          <w:sz w:val="24"/>
          <w:szCs w:val="24"/>
        </w:rPr>
      </w:pPr>
      <w:r w:rsidRPr="00053629">
        <w:rPr>
          <w:rFonts w:ascii="Times New Roman" w:hAnsi="Times New Roman" w:cs="Times New Roman"/>
          <w:sz w:val="24"/>
          <w:szCs w:val="24"/>
        </w:rPr>
        <w:t xml:space="preserve">    </w:t>
      </w:r>
      <w:r w:rsidR="00AB6164" w:rsidRPr="00053629">
        <w:rPr>
          <w:rFonts w:ascii="Times New Roman" w:hAnsiTheme="minorEastAsia" w:cs="Times New Roman"/>
          <w:sz w:val="24"/>
          <w:szCs w:val="24"/>
        </w:rPr>
        <w:t>样品容器内各个点与</w:t>
      </w:r>
      <w:r w:rsidR="006A04BB" w:rsidRPr="00053629">
        <w:rPr>
          <w:rFonts w:ascii="Times New Roman" w:hAnsiTheme="minorEastAsia" w:cs="Times New Roman"/>
          <w:sz w:val="24"/>
          <w:szCs w:val="24"/>
        </w:rPr>
        <w:t>参考</w:t>
      </w:r>
      <w:r w:rsidR="003510DB" w:rsidRPr="00053629">
        <w:rPr>
          <w:rFonts w:ascii="Times New Roman" w:hAnsiTheme="minorEastAsia" w:cs="Times New Roman"/>
          <w:sz w:val="24"/>
          <w:szCs w:val="24"/>
        </w:rPr>
        <w:t>位置</w:t>
      </w:r>
      <w:r w:rsidR="00AB6164" w:rsidRPr="00053629">
        <w:rPr>
          <w:rFonts w:ascii="Times New Roman" w:hAnsiTheme="minorEastAsia" w:cs="Times New Roman"/>
          <w:sz w:val="24"/>
          <w:szCs w:val="24"/>
        </w:rPr>
        <w:t>的吸收剂量</w:t>
      </w:r>
      <w:r w:rsidR="00572D7E" w:rsidRPr="00053629">
        <w:rPr>
          <w:rFonts w:ascii="Times New Roman" w:hAnsiTheme="minorEastAsia" w:cs="Times New Roman"/>
          <w:sz w:val="24"/>
          <w:szCs w:val="24"/>
        </w:rPr>
        <w:t>偏</w:t>
      </w:r>
      <w:r w:rsidR="00F36A02" w:rsidRPr="00053629">
        <w:rPr>
          <w:rFonts w:ascii="Times New Roman" w:hAnsiTheme="minorEastAsia" w:cs="Times New Roman"/>
          <w:sz w:val="24"/>
          <w:szCs w:val="24"/>
        </w:rPr>
        <w:t>差的最大</w:t>
      </w:r>
      <w:r w:rsidR="00AB6164" w:rsidRPr="00053629">
        <w:rPr>
          <w:rFonts w:ascii="Times New Roman" w:hAnsiTheme="minorEastAsia" w:cs="Times New Roman"/>
          <w:sz w:val="24"/>
          <w:szCs w:val="24"/>
        </w:rPr>
        <w:t>值。</w:t>
      </w:r>
    </w:p>
    <w:p w:rsidR="006E5B92" w:rsidRPr="00053629" w:rsidRDefault="00B40ED0" w:rsidP="00E346E5">
      <w:pPr>
        <w:pStyle w:val="ad"/>
        <w:numPr>
          <w:ilvl w:val="1"/>
          <w:numId w:val="2"/>
        </w:numPr>
        <w:spacing w:line="360" w:lineRule="auto"/>
        <w:ind w:left="0" w:firstLineChars="0" w:firstLine="0"/>
        <w:rPr>
          <w:rFonts w:ascii="Times New Roman" w:hAnsi="Times New Roman" w:cs="Times New Roman"/>
          <w:sz w:val="24"/>
          <w:szCs w:val="24"/>
        </w:rPr>
      </w:pPr>
      <w:r w:rsidRPr="00053629">
        <w:rPr>
          <w:rFonts w:ascii="Times New Roman" w:hAnsi="Times New Roman" w:cs="Times New Roman"/>
          <w:sz w:val="24"/>
          <w:szCs w:val="24"/>
        </w:rPr>
        <w:t xml:space="preserve"> </w:t>
      </w:r>
      <w:r w:rsidR="006E5B92" w:rsidRPr="00053629">
        <w:rPr>
          <w:rFonts w:ascii="Times New Roman" w:hAnsiTheme="minorEastAsia" w:cs="Times New Roman"/>
          <w:sz w:val="24"/>
          <w:szCs w:val="24"/>
        </w:rPr>
        <w:t>计量单位</w:t>
      </w:r>
    </w:p>
    <w:p w:rsidR="006E5B92" w:rsidRPr="00053629" w:rsidRDefault="006E5B92" w:rsidP="00E346E5">
      <w:pPr>
        <w:spacing w:line="360" w:lineRule="auto"/>
        <w:ind w:firstLineChars="200" w:firstLine="480"/>
        <w:rPr>
          <w:rFonts w:ascii="Times New Roman" w:hAnsi="Times New Roman" w:cs="Times New Roman"/>
          <w:sz w:val="24"/>
          <w:szCs w:val="24"/>
        </w:rPr>
      </w:pPr>
      <w:r w:rsidRPr="00053629">
        <w:rPr>
          <w:rFonts w:ascii="Times New Roman" w:hAnsiTheme="minorEastAsia" w:cs="Times New Roman"/>
          <w:sz w:val="24"/>
          <w:szCs w:val="24"/>
        </w:rPr>
        <w:t>吸收剂量</w:t>
      </w:r>
      <w:r w:rsidR="00E346E5" w:rsidRPr="00053629">
        <w:rPr>
          <w:rFonts w:ascii="Times New Roman" w:hAnsiTheme="minorEastAsia" w:cs="Times New Roman"/>
          <w:sz w:val="24"/>
          <w:szCs w:val="24"/>
        </w:rPr>
        <w:t>（</w:t>
      </w:r>
      <w:r w:rsidR="00E346E5" w:rsidRPr="00053629">
        <w:rPr>
          <w:rFonts w:ascii="Times New Roman" w:hAnsi="Times New Roman" w:cs="Times New Roman"/>
          <w:sz w:val="24"/>
          <w:szCs w:val="24"/>
        </w:rPr>
        <w:t>absorbed dose</w:t>
      </w:r>
      <w:r w:rsidR="00E346E5" w:rsidRPr="00053629">
        <w:rPr>
          <w:rFonts w:ascii="Times New Roman" w:hAnsiTheme="minorEastAsia" w:cs="Times New Roman"/>
          <w:sz w:val="24"/>
          <w:szCs w:val="24"/>
        </w:rPr>
        <w:t>）</w:t>
      </w:r>
      <w:r w:rsidRPr="00053629">
        <w:rPr>
          <w:rFonts w:ascii="Times New Roman" w:hAnsiTheme="minorEastAsia" w:cs="Times New Roman"/>
          <w:sz w:val="24"/>
          <w:szCs w:val="24"/>
        </w:rPr>
        <w:t>：</w:t>
      </w:r>
      <w:r w:rsidR="00E346E5" w:rsidRPr="00053629">
        <w:rPr>
          <w:rFonts w:ascii="Times New Roman" w:hAnsiTheme="minorEastAsia" w:cs="Times New Roman"/>
          <w:sz w:val="24"/>
          <w:szCs w:val="24"/>
        </w:rPr>
        <w:t>符号是</w:t>
      </w:r>
      <w:r w:rsidR="00E346E5" w:rsidRPr="00053629">
        <w:rPr>
          <w:rFonts w:ascii="Times New Roman" w:hAnsi="Times New Roman" w:cs="Times New Roman"/>
          <w:position w:val="-4"/>
          <w:sz w:val="24"/>
          <w:szCs w:val="24"/>
        </w:rPr>
        <w:object w:dxaOrig="260" w:dyaOrig="260">
          <v:shape id="_x0000_i1025" type="#_x0000_t75" style="width:12.75pt;height:12.75pt" o:ole="">
            <v:imagedata r:id="rId13" o:title=""/>
          </v:shape>
          <o:OLEObject Type="Embed" ProgID="Equation.DSMT4" ShapeID="_x0000_i1025" DrawAspect="Content" ObjectID="_1591420747" r:id="rId14"/>
        </w:object>
      </w:r>
      <w:r w:rsidR="00E346E5" w:rsidRPr="00053629">
        <w:rPr>
          <w:rFonts w:ascii="Times New Roman" w:hAnsiTheme="minorEastAsia" w:cs="Times New Roman"/>
          <w:sz w:val="24"/>
          <w:szCs w:val="24"/>
        </w:rPr>
        <w:t>，单位名称是戈</w:t>
      </w:r>
      <w:r w:rsidR="00E346E5" w:rsidRPr="00053629">
        <w:rPr>
          <w:rFonts w:ascii="Times New Roman" w:hAnsi="Times New Roman" w:cs="Times New Roman"/>
          <w:sz w:val="24"/>
          <w:szCs w:val="24"/>
        </w:rPr>
        <w:t>[</w:t>
      </w:r>
      <w:r w:rsidR="00E346E5" w:rsidRPr="00053629">
        <w:rPr>
          <w:rFonts w:ascii="Times New Roman" w:hAnsiTheme="minorEastAsia" w:cs="Times New Roman"/>
          <w:sz w:val="24"/>
          <w:szCs w:val="24"/>
        </w:rPr>
        <w:t>瑞</w:t>
      </w:r>
      <w:r w:rsidR="00E346E5" w:rsidRPr="00053629">
        <w:rPr>
          <w:rFonts w:ascii="Times New Roman" w:hAnsi="Times New Roman" w:cs="Times New Roman"/>
          <w:sz w:val="24"/>
          <w:szCs w:val="24"/>
        </w:rPr>
        <w:t>]</w:t>
      </w:r>
      <w:r w:rsidR="00E346E5" w:rsidRPr="00053629">
        <w:rPr>
          <w:rFonts w:ascii="Times New Roman" w:hAnsiTheme="minorEastAsia" w:cs="Times New Roman"/>
          <w:sz w:val="24"/>
          <w:szCs w:val="24"/>
        </w:rPr>
        <w:t>，单位符号是</w:t>
      </w:r>
      <w:proofErr w:type="spellStart"/>
      <w:r w:rsidRPr="00053629">
        <w:rPr>
          <w:rFonts w:ascii="Times New Roman" w:hAnsi="Times New Roman" w:cs="Times New Roman"/>
          <w:sz w:val="24"/>
          <w:szCs w:val="24"/>
        </w:rPr>
        <w:t>Gy</w:t>
      </w:r>
      <w:proofErr w:type="spellEnd"/>
      <w:r w:rsidR="00E346E5" w:rsidRPr="00053629">
        <w:rPr>
          <w:rFonts w:ascii="Times New Roman" w:hAnsiTheme="minorEastAsia" w:cs="Times New Roman"/>
          <w:sz w:val="24"/>
          <w:szCs w:val="24"/>
        </w:rPr>
        <w:t>；</w:t>
      </w:r>
    </w:p>
    <w:p w:rsidR="001003FE" w:rsidRPr="00053629" w:rsidRDefault="001003FE" w:rsidP="001003FE">
      <w:pPr>
        <w:spacing w:line="360" w:lineRule="auto"/>
        <w:jc w:val="center"/>
        <w:rPr>
          <w:rFonts w:ascii="Times New Roman" w:hAnsi="Times New Roman" w:cs="Times New Roman"/>
          <w:sz w:val="24"/>
          <w:szCs w:val="24"/>
          <w:vertAlign w:val="superscript"/>
        </w:rPr>
      </w:pPr>
      <w:r w:rsidRPr="00053629">
        <w:rPr>
          <w:rFonts w:ascii="Times New Roman" w:hAnsi="Times New Roman" w:cs="Times New Roman"/>
          <w:sz w:val="24"/>
          <w:szCs w:val="24"/>
        </w:rPr>
        <w:t>1Gy=1J ·kg</w:t>
      </w:r>
      <w:r w:rsidRPr="00053629">
        <w:rPr>
          <w:rFonts w:ascii="Times New Roman" w:hAnsi="Times New Roman" w:cs="Times New Roman"/>
          <w:sz w:val="24"/>
          <w:szCs w:val="24"/>
          <w:vertAlign w:val="superscript"/>
        </w:rPr>
        <w:t>-1</w:t>
      </w:r>
    </w:p>
    <w:p w:rsidR="006E5B92" w:rsidRPr="00053629" w:rsidRDefault="00B47990" w:rsidP="00E346E5">
      <w:pPr>
        <w:spacing w:line="360" w:lineRule="auto"/>
        <w:ind w:leftChars="-1" w:left="-2"/>
        <w:rPr>
          <w:rFonts w:ascii="Times New Roman" w:hAnsi="Times New Roman" w:cs="Times New Roman"/>
          <w:sz w:val="24"/>
          <w:szCs w:val="24"/>
        </w:rPr>
      </w:pPr>
      <w:r w:rsidRPr="00053629">
        <w:rPr>
          <w:rFonts w:ascii="Times New Roman" w:hAnsi="Times New Roman" w:cs="Times New Roman"/>
          <w:sz w:val="24"/>
          <w:szCs w:val="24"/>
        </w:rPr>
        <w:t xml:space="preserve">4  </w:t>
      </w:r>
      <w:r w:rsidR="006E5B92" w:rsidRPr="00053629">
        <w:rPr>
          <w:rFonts w:ascii="Times New Roman" w:hAnsiTheme="minorEastAsia" w:cs="Times New Roman"/>
          <w:sz w:val="24"/>
          <w:szCs w:val="24"/>
        </w:rPr>
        <w:t>概述</w:t>
      </w:r>
    </w:p>
    <w:p w:rsidR="00A34B07" w:rsidRPr="00664B5C" w:rsidRDefault="00E10E8F" w:rsidP="00A34B07">
      <w:pPr>
        <w:spacing w:line="360" w:lineRule="auto"/>
        <w:ind w:firstLineChars="200" w:firstLine="480"/>
        <w:rPr>
          <w:rFonts w:ascii="Times New Roman" w:hAnsi="Times New Roman" w:cs="Times New Roman"/>
          <w:color w:val="FF0000"/>
          <w:sz w:val="24"/>
        </w:rPr>
      </w:pPr>
      <w:r w:rsidRPr="00A34B07">
        <w:rPr>
          <w:rFonts w:ascii="Times New Roman" w:hAnsiTheme="minorEastAsia" w:cs="Times New Roman"/>
          <w:sz w:val="24"/>
        </w:rPr>
        <w:t>血液辐照仪主要由</w:t>
      </w:r>
      <w:r w:rsidRPr="00A34B07">
        <w:rPr>
          <w:rFonts w:ascii="Times New Roman" w:hAnsi="Times New Roman" w:cs="Times New Roman"/>
          <w:sz w:val="24"/>
        </w:rPr>
        <w:t>γ</w:t>
      </w:r>
      <w:r w:rsidRPr="00A34B07">
        <w:rPr>
          <w:rFonts w:ascii="Times New Roman" w:hAnsiTheme="minorEastAsia" w:cs="Times New Roman"/>
          <w:sz w:val="24"/>
        </w:rPr>
        <w:t>射线放射源、</w:t>
      </w:r>
      <w:r w:rsidR="006F32A1" w:rsidRPr="00A34B07">
        <w:rPr>
          <w:rFonts w:ascii="Times New Roman" w:hAnsiTheme="minorEastAsia" w:cs="Times New Roman"/>
          <w:sz w:val="24"/>
        </w:rPr>
        <w:t>样品容器、控制系统、辐照系统、</w:t>
      </w:r>
      <w:r w:rsidR="00083C48">
        <w:rPr>
          <w:rFonts w:ascii="Times New Roman" w:hAnsiTheme="minorEastAsia" w:cs="Times New Roman" w:hint="eastAsia"/>
          <w:sz w:val="24"/>
        </w:rPr>
        <w:t>自</w:t>
      </w:r>
      <w:r w:rsidR="006F32A1" w:rsidRPr="00A34B07">
        <w:rPr>
          <w:rFonts w:ascii="Times New Roman" w:hAnsiTheme="minorEastAsia" w:cs="Times New Roman"/>
          <w:sz w:val="24"/>
        </w:rPr>
        <w:t>屏蔽系统</w:t>
      </w:r>
      <w:r w:rsidRPr="00A34B07">
        <w:rPr>
          <w:rFonts w:ascii="Times New Roman" w:hAnsiTheme="minorEastAsia" w:cs="Times New Roman"/>
          <w:sz w:val="24"/>
        </w:rPr>
        <w:t>等组成</w:t>
      </w:r>
      <w:r w:rsidR="00A70168">
        <w:rPr>
          <w:rFonts w:ascii="Times New Roman" w:hAnsiTheme="minorEastAsia" w:cs="Times New Roman" w:hint="eastAsia"/>
          <w:sz w:val="24"/>
        </w:rPr>
        <w:t>，</w:t>
      </w:r>
      <w:r w:rsidR="00A70168">
        <w:rPr>
          <w:rFonts w:ascii="Times New Roman" w:hAnsi="Times New Roman" w:cs="Times New Roman" w:hint="eastAsia"/>
          <w:sz w:val="24"/>
        </w:rPr>
        <w:t>是</w:t>
      </w:r>
      <w:r w:rsidR="00A70168">
        <w:rPr>
          <w:rFonts w:ascii="Times New Roman" w:hAnsiTheme="minorEastAsia" w:cs="Times New Roman" w:hint="eastAsia"/>
          <w:sz w:val="24"/>
        </w:rPr>
        <w:t>血液辐照加工的仪器。</w:t>
      </w:r>
      <w:r w:rsidR="00083C48">
        <w:rPr>
          <w:rFonts w:ascii="Times New Roman" w:hAnsiTheme="minorEastAsia" w:cs="Times New Roman" w:hint="eastAsia"/>
          <w:sz w:val="24"/>
        </w:rPr>
        <w:t>使用</w:t>
      </w:r>
      <w:r w:rsidR="00A34B07" w:rsidRPr="00A34B07">
        <w:rPr>
          <w:rFonts w:ascii="Times New Roman" w:hAnsi="Times New Roman" w:cs="Times New Roman"/>
          <w:sz w:val="24"/>
        </w:rPr>
        <w:t>137Cs</w:t>
      </w:r>
      <w:r w:rsidR="00A34B07" w:rsidRPr="00A34B07">
        <w:rPr>
          <w:rFonts w:ascii="Times New Roman" w:hAnsiTheme="minorEastAsia" w:cs="Times New Roman"/>
          <w:sz w:val="24"/>
        </w:rPr>
        <w:t>、</w:t>
      </w:r>
      <w:r w:rsidR="00A34B07" w:rsidRPr="00083C48">
        <w:rPr>
          <w:rFonts w:ascii="Times New Roman" w:hAnsi="Times New Roman" w:cs="Times New Roman"/>
          <w:sz w:val="24"/>
          <w:vertAlign w:val="superscript"/>
        </w:rPr>
        <w:t>60</w:t>
      </w:r>
      <w:r w:rsidR="00A34B07" w:rsidRPr="00A34B07">
        <w:rPr>
          <w:rFonts w:ascii="Times New Roman" w:hAnsi="Times New Roman" w:cs="Times New Roman"/>
          <w:sz w:val="24"/>
        </w:rPr>
        <w:t>Co</w:t>
      </w:r>
      <w:r w:rsidR="00083C48">
        <w:rPr>
          <w:rFonts w:ascii="Times New Roman" w:hAnsi="Times New Roman" w:cs="Times New Roman" w:hint="eastAsia"/>
          <w:sz w:val="24"/>
        </w:rPr>
        <w:t>放射源</w:t>
      </w:r>
      <w:r w:rsidR="00A34B07" w:rsidRPr="00A34B07">
        <w:rPr>
          <w:rFonts w:ascii="Times New Roman" w:hAnsiTheme="minorEastAsia" w:cs="Times New Roman"/>
          <w:sz w:val="24"/>
        </w:rPr>
        <w:t>或</w:t>
      </w:r>
      <w:r w:rsidR="00A34B07" w:rsidRPr="00A34B07">
        <w:rPr>
          <w:rFonts w:ascii="Times New Roman" w:hAnsi="Times New Roman" w:cs="Times New Roman"/>
          <w:sz w:val="24"/>
        </w:rPr>
        <w:t>X</w:t>
      </w:r>
      <w:r w:rsidR="00A34B07" w:rsidRPr="00A34B07">
        <w:rPr>
          <w:rFonts w:ascii="Times New Roman" w:hAnsiTheme="minorEastAsia" w:cs="Times New Roman"/>
          <w:sz w:val="24"/>
        </w:rPr>
        <w:t>射线</w:t>
      </w:r>
      <w:r w:rsidR="00083C48">
        <w:rPr>
          <w:rFonts w:ascii="Times New Roman" w:hAnsiTheme="minorEastAsia" w:cs="Times New Roman" w:hint="eastAsia"/>
          <w:sz w:val="24"/>
        </w:rPr>
        <w:t>辐射源</w:t>
      </w:r>
      <w:r w:rsidR="00A34B07" w:rsidRPr="00A34B07">
        <w:rPr>
          <w:rFonts w:ascii="Times New Roman" w:hAnsiTheme="minorEastAsia" w:cs="Times New Roman"/>
          <w:sz w:val="24"/>
        </w:rPr>
        <w:t>（</w:t>
      </w:r>
      <w:proofErr w:type="gramStart"/>
      <w:r w:rsidR="00A34B07" w:rsidRPr="00A34B07">
        <w:rPr>
          <w:rFonts w:ascii="Times New Roman" w:hAnsiTheme="minorEastAsia" w:cs="Times New Roman"/>
          <w:sz w:val="24"/>
        </w:rPr>
        <w:t>韧致辐射</w:t>
      </w:r>
      <w:proofErr w:type="gramEnd"/>
      <w:r w:rsidR="00A34B07" w:rsidRPr="00A34B07">
        <w:rPr>
          <w:rFonts w:ascii="Times New Roman" w:hAnsiTheme="minorEastAsia" w:cs="Times New Roman"/>
          <w:sz w:val="24"/>
        </w:rPr>
        <w:t>）在预</w:t>
      </w:r>
      <w:r w:rsidR="00083C48">
        <w:rPr>
          <w:rFonts w:ascii="Times New Roman" w:hAnsiTheme="minorEastAsia" w:cs="Times New Roman" w:hint="eastAsia"/>
          <w:sz w:val="24"/>
        </w:rPr>
        <w:t>置剂量</w:t>
      </w:r>
      <w:r w:rsidR="00A70168">
        <w:rPr>
          <w:rFonts w:ascii="Times New Roman" w:hAnsiTheme="minorEastAsia" w:cs="Times New Roman" w:hint="eastAsia"/>
          <w:sz w:val="24"/>
        </w:rPr>
        <w:t>下，</w:t>
      </w:r>
      <w:r w:rsidR="00083C48">
        <w:rPr>
          <w:rFonts w:ascii="Times New Roman" w:hAnsiTheme="minorEastAsia" w:cs="Times New Roman" w:hint="eastAsia"/>
          <w:sz w:val="24"/>
        </w:rPr>
        <w:t>对</w:t>
      </w:r>
      <w:r w:rsidR="00A34B07" w:rsidRPr="00A34B07">
        <w:rPr>
          <w:rFonts w:ascii="Times New Roman" w:hAnsiTheme="minorEastAsia" w:cs="Times New Roman"/>
          <w:sz w:val="24"/>
        </w:rPr>
        <w:t>血液和成分血</w:t>
      </w:r>
      <w:r w:rsidR="00083C48">
        <w:rPr>
          <w:rFonts w:ascii="Times New Roman" w:hAnsiTheme="minorEastAsia" w:cs="Times New Roman" w:hint="eastAsia"/>
          <w:sz w:val="24"/>
        </w:rPr>
        <w:t>进行辐照，</w:t>
      </w:r>
      <w:r w:rsidR="00A70168" w:rsidRPr="00A34B07">
        <w:rPr>
          <w:rFonts w:ascii="Times New Roman" w:hAnsiTheme="minorEastAsia" w:cs="Times New Roman"/>
          <w:sz w:val="24"/>
        </w:rPr>
        <w:t>灭活血液和成分血</w:t>
      </w:r>
      <w:r w:rsidR="00A70168">
        <w:rPr>
          <w:rFonts w:ascii="Times New Roman" w:hAnsiTheme="minorEastAsia" w:cs="Times New Roman" w:hint="eastAsia"/>
          <w:sz w:val="24"/>
        </w:rPr>
        <w:t>中的</w:t>
      </w:r>
      <w:r w:rsidR="00A70168" w:rsidRPr="00A34B07">
        <w:rPr>
          <w:rFonts w:ascii="Times New Roman" w:hAnsiTheme="minorEastAsia" w:cs="Times New Roman"/>
          <w:sz w:val="24"/>
        </w:rPr>
        <w:t>淋巴</w:t>
      </w:r>
      <w:r w:rsidR="00A70168" w:rsidRPr="00083C48">
        <w:rPr>
          <w:rFonts w:ascii="Times New Roman" w:hAnsiTheme="minorEastAsia" w:cs="Times New Roman" w:hint="eastAsia"/>
          <w:sz w:val="24"/>
        </w:rPr>
        <w:t>T</w:t>
      </w:r>
      <w:r w:rsidR="00A70168" w:rsidRPr="00A34B07">
        <w:rPr>
          <w:rFonts w:ascii="Times New Roman" w:hAnsiTheme="minorEastAsia" w:cs="Times New Roman"/>
          <w:sz w:val="24"/>
        </w:rPr>
        <w:t>细胞</w:t>
      </w:r>
      <w:r w:rsidR="00A34B07" w:rsidRPr="00A34B07">
        <w:rPr>
          <w:rFonts w:ascii="Times New Roman" w:hAnsiTheme="minorEastAsia" w:cs="Times New Roman"/>
          <w:sz w:val="24"/>
        </w:rPr>
        <w:t>，以帮助那些对输血或接受相关供体制品免疫功能低下的患者</w:t>
      </w:r>
      <w:r w:rsidR="00A70168">
        <w:rPr>
          <w:rFonts w:ascii="Times New Roman" w:hAnsiTheme="minorEastAsia" w:cs="Times New Roman" w:hint="eastAsia"/>
          <w:sz w:val="24"/>
        </w:rPr>
        <w:t>有效</w:t>
      </w:r>
      <w:r w:rsidR="00A34B07" w:rsidRPr="00A34B07">
        <w:rPr>
          <w:rFonts w:ascii="Times New Roman" w:hAnsiTheme="minorEastAsia" w:cs="Times New Roman"/>
          <w:sz w:val="24"/>
        </w:rPr>
        <w:t>预防移植物抗宿主病</w:t>
      </w:r>
      <w:r w:rsidR="00A34B07" w:rsidRPr="00A34B07">
        <w:rPr>
          <w:rFonts w:ascii="Times New Roman" w:hAnsi="Times New Roman" w:cs="Times New Roman"/>
          <w:sz w:val="24"/>
        </w:rPr>
        <w:t>(</w:t>
      </w:r>
      <w:r w:rsidR="00A70168">
        <w:rPr>
          <w:rFonts w:ascii="Times New Roman" w:hAnsi="Times New Roman" w:cs="Times New Roman" w:hint="eastAsia"/>
          <w:sz w:val="24"/>
        </w:rPr>
        <w:t>TA-</w:t>
      </w:r>
      <w:r w:rsidR="00A34B07" w:rsidRPr="00A34B07">
        <w:rPr>
          <w:rFonts w:ascii="Times New Roman" w:hAnsi="Times New Roman" w:cs="Times New Roman"/>
          <w:sz w:val="24"/>
        </w:rPr>
        <w:t>GVHD)</w:t>
      </w:r>
      <w:r w:rsidR="00664B5C">
        <w:rPr>
          <w:rFonts w:ascii="Times New Roman" w:hAnsiTheme="minorEastAsia" w:cs="Times New Roman" w:hint="eastAsia"/>
          <w:sz w:val="24"/>
        </w:rPr>
        <w:t>。</w:t>
      </w:r>
    </w:p>
    <w:p w:rsidR="006E5B92" w:rsidRPr="00053629" w:rsidRDefault="006E5B92" w:rsidP="00E346E5">
      <w:pPr>
        <w:pStyle w:val="reader-word-layer"/>
        <w:numPr>
          <w:ilvl w:val="0"/>
          <w:numId w:val="3"/>
        </w:numPr>
        <w:shd w:val="clear" w:color="auto" w:fill="FFFFFF"/>
        <w:spacing w:before="0" w:beforeAutospacing="0" w:after="0" w:afterAutospacing="0" w:line="360" w:lineRule="auto"/>
        <w:ind w:left="426" w:hanging="426"/>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计量特性</w:t>
      </w:r>
    </w:p>
    <w:p w:rsidR="006E5B92" w:rsidRPr="00053629" w:rsidRDefault="00146FEA" w:rsidP="00E346E5">
      <w:pPr>
        <w:pStyle w:val="reader-word-layer"/>
        <w:numPr>
          <w:ilvl w:val="1"/>
          <w:numId w:val="1"/>
        </w:numPr>
        <w:shd w:val="clear" w:color="auto" w:fill="FFFFFF"/>
        <w:spacing w:before="0" w:beforeAutospacing="0" w:after="0" w:afterAutospacing="0" w:line="360" w:lineRule="auto"/>
        <w:ind w:left="709" w:hanging="709"/>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参考位置</w:t>
      </w:r>
      <w:r w:rsidR="00F24D8F">
        <w:rPr>
          <w:rFonts w:ascii="Times New Roman" w:eastAsiaTheme="minorEastAsia" w:hAnsiTheme="minorEastAsia" w:cs="Times New Roman"/>
          <w:color w:val="000000"/>
          <w:spacing w:val="4"/>
        </w:rPr>
        <w:t>吸收</w:t>
      </w:r>
      <w:r w:rsidR="000A7128" w:rsidRPr="00053629">
        <w:rPr>
          <w:rFonts w:ascii="Times New Roman" w:eastAsiaTheme="minorEastAsia" w:hAnsiTheme="minorEastAsia" w:cs="Times New Roman"/>
          <w:color w:val="000000"/>
          <w:spacing w:val="4"/>
        </w:rPr>
        <w:t>剂量偏差</w:t>
      </w:r>
    </w:p>
    <w:p w:rsidR="000A7128" w:rsidRPr="00053629" w:rsidRDefault="003510DB" w:rsidP="00E346E5">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参考位置</w:t>
      </w:r>
      <w:r w:rsidR="000A7128" w:rsidRPr="00053629">
        <w:rPr>
          <w:rFonts w:ascii="Times New Roman" w:eastAsiaTheme="minorEastAsia" w:hAnsiTheme="minorEastAsia" w:cs="Times New Roman"/>
          <w:color w:val="000000"/>
          <w:spacing w:val="4"/>
        </w:rPr>
        <w:t>吸收剂量测量值与</w:t>
      </w:r>
      <w:proofErr w:type="gramStart"/>
      <w:r w:rsidR="000A7128" w:rsidRPr="00053629">
        <w:rPr>
          <w:rFonts w:ascii="Times New Roman" w:eastAsiaTheme="minorEastAsia" w:hAnsiTheme="minorEastAsia" w:cs="Times New Roman"/>
          <w:color w:val="000000"/>
          <w:spacing w:val="4"/>
        </w:rPr>
        <w:t>预置值</w:t>
      </w:r>
      <w:proofErr w:type="gramEnd"/>
      <w:r w:rsidR="000A7128" w:rsidRPr="00053629">
        <w:rPr>
          <w:rFonts w:ascii="Times New Roman" w:eastAsiaTheme="minorEastAsia" w:hAnsiTheme="minorEastAsia" w:cs="Times New Roman"/>
          <w:color w:val="000000"/>
          <w:spacing w:val="4"/>
        </w:rPr>
        <w:t>误差应不超过</w:t>
      </w:r>
      <w:r w:rsidR="000A7128" w:rsidRPr="00053629">
        <w:rPr>
          <w:rFonts w:ascii="Times New Roman" w:eastAsiaTheme="minorEastAsia" w:hAnsi="Times New Roman" w:cs="Times New Roman"/>
          <w:color w:val="000000"/>
          <w:spacing w:val="4"/>
        </w:rPr>
        <w:t>±10%</w:t>
      </w:r>
      <w:r w:rsidR="000A7128" w:rsidRPr="00053629">
        <w:rPr>
          <w:rFonts w:ascii="Times New Roman" w:eastAsiaTheme="minorEastAsia" w:hAnsiTheme="minorEastAsia" w:cs="Times New Roman"/>
          <w:color w:val="000000"/>
          <w:spacing w:val="4"/>
        </w:rPr>
        <w:t>。</w:t>
      </w:r>
    </w:p>
    <w:p w:rsidR="00602964" w:rsidRPr="00053629" w:rsidRDefault="001D4833" w:rsidP="00146FEA">
      <w:pPr>
        <w:pStyle w:val="reader-word-layer"/>
        <w:numPr>
          <w:ilvl w:val="1"/>
          <w:numId w:val="1"/>
        </w:numPr>
        <w:shd w:val="clear" w:color="auto" w:fill="FFFFFF"/>
        <w:spacing w:before="0" w:beforeAutospacing="0" w:after="0" w:afterAutospacing="0" w:line="360" w:lineRule="auto"/>
        <w:ind w:left="709" w:hanging="709"/>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容器内</w:t>
      </w:r>
      <w:r w:rsidR="000A7128" w:rsidRPr="00053629">
        <w:rPr>
          <w:rFonts w:ascii="Times New Roman" w:eastAsiaTheme="minorEastAsia" w:hAnsiTheme="minorEastAsia" w:cs="Times New Roman"/>
          <w:color w:val="000000"/>
          <w:spacing w:val="4"/>
        </w:rPr>
        <w:t>均匀性</w:t>
      </w:r>
    </w:p>
    <w:p w:rsidR="000A7128" w:rsidRPr="00053629" w:rsidRDefault="000A7128" w:rsidP="00E346E5">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根据样品容器容量的不同，吸收剂量均匀性应满足下列要求：</w:t>
      </w:r>
    </w:p>
    <w:p w:rsidR="00E024D4" w:rsidRPr="00053629" w:rsidRDefault="00E024D4" w:rsidP="00E346E5">
      <w:pPr>
        <w:pStyle w:val="reader-word-layer"/>
        <w:numPr>
          <w:ilvl w:val="0"/>
          <w:numId w:val="4"/>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样品容器容量</w:t>
      </w:r>
      <w:r w:rsidRPr="00053629">
        <w:rPr>
          <w:rFonts w:ascii="Times New Roman" w:eastAsiaTheme="minorEastAsia" w:hAnsi="Times New Roman" w:cs="Times New Roman"/>
          <w:color w:val="000000"/>
          <w:spacing w:val="4"/>
        </w:rPr>
        <w:t>≤3L</w:t>
      </w:r>
      <w:r w:rsidRPr="00053629">
        <w:rPr>
          <w:rFonts w:ascii="Times New Roman" w:eastAsiaTheme="minorEastAsia" w:hAnsiTheme="minorEastAsia" w:cs="Times New Roman"/>
          <w:color w:val="000000"/>
          <w:spacing w:val="4"/>
        </w:rPr>
        <w:t>时，应不超过</w:t>
      </w:r>
      <w:r w:rsidRPr="00053629">
        <w:rPr>
          <w:rFonts w:ascii="Times New Roman" w:eastAsiaTheme="minorEastAsia" w:hAnsi="Times New Roman" w:cs="Times New Roman"/>
          <w:color w:val="000000"/>
          <w:spacing w:val="4"/>
        </w:rPr>
        <w:t>±20%</w:t>
      </w:r>
      <w:r w:rsidRPr="00053629">
        <w:rPr>
          <w:rFonts w:ascii="Times New Roman" w:eastAsiaTheme="minorEastAsia" w:hAnsiTheme="minorEastAsia" w:cs="Times New Roman"/>
          <w:color w:val="000000"/>
          <w:spacing w:val="4"/>
        </w:rPr>
        <w:t>；</w:t>
      </w:r>
    </w:p>
    <w:p w:rsidR="00E024D4" w:rsidRPr="00053629" w:rsidRDefault="00E024D4" w:rsidP="00E346E5">
      <w:pPr>
        <w:pStyle w:val="reader-word-layer"/>
        <w:numPr>
          <w:ilvl w:val="0"/>
          <w:numId w:val="4"/>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3L</w:t>
      </w:r>
      <w:r w:rsidRPr="00053629">
        <w:rPr>
          <w:rFonts w:ascii="Times New Roman" w:eastAsiaTheme="minorEastAsia" w:hAnsiTheme="minorEastAsia" w:cs="Times New Roman"/>
          <w:color w:val="000000"/>
          <w:spacing w:val="4"/>
        </w:rPr>
        <w:t>＜样品容器容量</w:t>
      </w:r>
      <w:r w:rsidRPr="00053629">
        <w:rPr>
          <w:rFonts w:ascii="Times New Roman" w:eastAsiaTheme="minorEastAsia" w:hAnsi="Times New Roman" w:cs="Times New Roman"/>
          <w:color w:val="000000"/>
          <w:spacing w:val="4"/>
        </w:rPr>
        <w:t>≤5L</w:t>
      </w:r>
      <w:r w:rsidRPr="00053629">
        <w:rPr>
          <w:rFonts w:ascii="Times New Roman" w:eastAsiaTheme="minorEastAsia" w:hAnsiTheme="minorEastAsia" w:cs="Times New Roman"/>
          <w:color w:val="000000"/>
          <w:spacing w:val="4"/>
        </w:rPr>
        <w:t>时，应不超过</w:t>
      </w:r>
      <w:r w:rsidRPr="00053629">
        <w:rPr>
          <w:rFonts w:ascii="Times New Roman" w:eastAsiaTheme="minorEastAsia" w:hAnsi="Times New Roman" w:cs="Times New Roman"/>
          <w:color w:val="000000"/>
          <w:spacing w:val="4"/>
        </w:rPr>
        <w:t>±25%</w:t>
      </w:r>
      <w:r w:rsidRPr="00053629">
        <w:rPr>
          <w:rFonts w:ascii="Times New Roman" w:eastAsiaTheme="minorEastAsia" w:hAnsiTheme="minorEastAsia" w:cs="Times New Roman"/>
          <w:color w:val="000000"/>
          <w:spacing w:val="4"/>
        </w:rPr>
        <w:t>；</w:t>
      </w:r>
    </w:p>
    <w:p w:rsidR="00602964" w:rsidRPr="00053629" w:rsidRDefault="00E024D4" w:rsidP="00602964">
      <w:pPr>
        <w:pStyle w:val="reader-word-layer"/>
        <w:numPr>
          <w:ilvl w:val="0"/>
          <w:numId w:val="4"/>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样品容器容量＞</w:t>
      </w:r>
      <w:r w:rsidRPr="00053629">
        <w:rPr>
          <w:rFonts w:ascii="Times New Roman" w:eastAsiaTheme="minorEastAsia" w:hAnsi="Times New Roman" w:cs="Times New Roman"/>
          <w:color w:val="000000"/>
          <w:spacing w:val="4"/>
        </w:rPr>
        <w:t>5L</w:t>
      </w:r>
      <w:r w:rsidRPr="00053629">
        <w:rPr>
          <w:rFonts w:ascii="Times New Roman" w:eastAsiaTheme="minorEastAsia" w:hAnsiTheme="minorEastAsia" w:cs="Times New Roman"/>
          <w:color w:val="000000"/>
          <w:spacing w:val="4"/>
        </w:rPr>
        <w:t>时，应不超过</w:t>
      </w:r>
      <w:r w:rsidRPr="00053629">
        <w:rPr>
          <w:rFonts w:ascii="Times New Roman" w:eastAsiaTheme="minorEastAsia" w:hAnsi="Times New Roman" w:cs="Times New Roman"/>
          <w:color w:val="000000"/>
          <w:spacing w:val="4"/>
        </w:rPr>
        <w:t>±30%</w:t>
      </w:r>
      <w:r w:rsidRPr="00053629">
        <w:rPr>
          <w:rFonts w:ascii="Times New Roman" w:eastAsiaTheme="minorEastAsia" w:hAnsiTheme="minorEastAsia" w:cs="Times New Roman"/>
          <w:color w:val="000000"/>
          <w:spacing w:val="4"/>
        </w:rPr>
        <w:t>。</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6  </w:t>
      </w:r>
      <w:r w:rsidRPr="00053629">
        <w:rPr>
          <w:rFonts w:ascii="Times New Roman" w:eastAsiaTheme="minorEastAsia" w:hAnsiTheme="minorEastAsia" w:cs="Times New Roman"/>
          <w:color w:val="000000"/>
          <w:spacing w:val="4"/>
        </w:rPr>
        <w:t>校准条件</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6.1</w:t>
      </w:r>
      <w:r w:rsidRPr="00053629">
        <w:rPr>
          <w:rFonts w:ascii="Times New Roman" w:eastAsiaTheme="minorEastAsia" w:hAnsiTheme="minorEastAsia" w:cs="Times New Roman"/>
          <w:color w:val="000000"/>
          <w:spacing w:val="4"/>
        </w:rPr>
        <w:t>环境条件</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6.1.1 </w:t>
      </w:r>
      <w:r w:rsidRPr="00053629">
        <w:rPr>
          <w:rFonts w:ascii="Times New Roman" w:eastAsiaTheme="minorEastAsia" w:hAnsiTheme="minorEastAsia" w:cs="Times New Roman"/>
          <w:color w:val="000000"/>
          <w:spacing w:val="4"/>
        </w:rPr>
        <w:t>环境温度：</w:t>
      </w:r>
      <w:r w:rsidR="0038073E" w:rsidRPr="00053629">
        <w:rPr>
          <w:rFonts w:ascii="Times New Roman" w:eastAsiaTheme="minorEastAsia" w:hAnsiTheme="minorEastAsia" w:cs="Times New Roman"/>
          <w:color w:val="000000"/>
          <w:spacing w:val="4"/>
        </w:rPr>
        <w:t>（</w:t>
      </w:r>
      <w:r w:rsidR="0038073E" w:rsidRPr="00053629">
        <w:rPr>
          <w:rFonts w:ascii="Times New Roman" w:eastAsiaTheme="minorEastAsia" w:hAnsi="Times New Roman" w:cs="Times New Roman"/>
          <w:color w:val="000000"/>
          <w:spacing w:val="4"/>
        </w:rPr>
        <w:t>1</w:t>
      </w:r>
      <w:r w:rsidR="00AB534E" w:rsidRPr="00053629">
        <w:rPr>
          <w:rFonts w:ascii="Times New Roman" w:eastAsiaTheme="minorEastAsia" w:hAnsi="Times New Roman" w:cs="Times New Roman"/>
          <w:color w:val="000000"/>
          <w:spacing w:val="4"/>
        </w:rPr>
        <w:t>0</w:t>
      </w:r>
      <w:r w:rsidR="0038073E" w:rsidRPr="00053629">
        <w:rPr>
          <w:rFonts w:ascii="Times New Roman" w:eastAsiaTheme="minorEastAsia" w:hAnsi="Times New Roman" w:cs="Times New Roman"/>
          <w:color w:val="000000"/>
          <w:spacing w:val="4"/>
        </w:rPr>
        <w:t>-</w:t>
      </w:r>
      <w:r w:rsidR="00AB534E" w:rsidRPr="00053629">
        <w:rPr>
          <w:rFonts w:ascii="Times New Roman" w:eastAsiaTheme="minorEastAsia" w:hAnsi="Times New Roman" w:cs="Times New Roman"/>
          <w:color w:val="000000"/>
          <w:spacing w:val="4"/>
        </w:rPr>
        <w:t>40</w:t>
      </w:r>
      <w:r w:rsidR="0038073E" w:rsidRPr="00053629">
        <w:rPr>
          <w:rFonts w:ascii="Times New Roman" w:eastAsiaTheme="minorEastAsia" w:hAnsiTheme="minorEastAsia" w:cs="Times New Roman"/>
          <w:color w:val="000000"/>
          <w:spacing w:val="4"/>
        </w:rPr>
        <w:t>）</w:t>
      </w:r>
      <w:r w:rsidR="0038073E" w:rsidRPr="00053629">
        <w:rPr>
          <w:rFonts w:ascii="Times New Roman" w:eastAsiaTheme="minorEastAsia" w:hAnsi="Times New Roman" w:cs="Times New Roman"/>
          <w:color w:val="000000"/>
          <w:spacing w:val="4"/>
        </w:rPr>
        <w:t>℃</w:t>
      </w:r>
      <w:r w:rsidR="0038073E" w:rsidRPr="00053629">
        <w:rPr>
          <w:rFonts w:ascii="Times New Roman" w:eastAsiaTheme="minorEastAsia" w:hAnsiTheme="minorEastAsia" w:cs="Times New Roman"/>
          <w:color w:val="000000"/>
          <w:spacing w:val="4"/>
        </w:rPr>
        <w:t>。</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6.1.2 </w:t>
      </w:r>
      <w:r w:rsidRPr="00053629">
        <w:rPr>
          <w:rFonts w:ascii="Times New Roman" w:eastAsiaTheme="minorEastAsia" w:hAnsiTheme="minorEastAsia" w:cs="Times New Roman"/>
          <w:color w:val="000000"/>
          <w:spacing w:val="4"/>
        </w:rPr>
        <w:t>相对湿度</w:t>
      </w:r>
      <w:r w:rsidR="00503663" w:rsidRPr="00053629">
        <w:rPr>
          <w:rFonts w:ascii="Times New Roman" w:eastAsiaTheme="minorEastAsia" w:hAnsiTheme="minorEastAsia" w:cs="Times New Roman"/>
          <w:color w:val="000000"/>
          <w:spacing w:val="4"/>
        </w:rPr>
        <w:t>：</w:t>
      </w:r>
      <w:r w:rsidR="0038073E" w:rsidRPr="00053629">
        <w:rPr>
          <w:rFonts w:ascii="Times New Roman" w:eastAsiaTheme="minorEastAsia" w:hAnsiTheme="minorEastAsia" w:cs="Times New Roman"/>
          <w:color w:val="000000"/>
          <w:spacing w:val="4"/>
        </w:rPr>
        <w:t>小于</w:t>
      </w:r>
      <w:r w:rsidR="0038073E" w:rsidRPr="00053629">
        <w:rPr>
          <w:rFonts w:ascii="Times New Roman" w:eastAsiaTheme="minorEastAsia" w:hAnsi="Times New Roman" w:cs="Times New Roman"/>
          <w:color w:val="000000"/>
          <w:spacing w:val="4"/>
        </w:rPr>
        <w:t>85%</w:t>
      </w:r>
      <w:r w:rsidR="0038073E" w:rsidRPr="00053629">
        <w:rPr>
          <w:rFonts w:ascii="Times New Roman" w:eastAsiaTheme="minorEastAsia" w:hAnsiTheme="minorEastAsia" w:cs="Times New Roman"/>
          <w:color w:val="000000"/>
          <w:spacing w:val="4"/>
        </w:rPr>
        <w:t>。</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6.1.3 </w:t>
      </w:r>
      <w:r w:rsidRPr="00053629">
        <w:rPr>
          <w:rFonts w:ascii="Times New Roman" w:eastAsiaTheme="minorEastAsia" w:hAnsiTheme="minorEastAsia" w:cs="Times New Roman"/>
          <w:color w:val="000000"/>
          <w:spacing w:val="4"/>
        </w:rPr>
        <w:t>仪器使用时不应受到震动和电磁干扰。</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6.2</w:t>
      </w:r>
      <w:r w:rsidRPr="00053629">
        <w:rPr>
          <w:rFonts w:ascii="Times New Roman" w:eastAsiaTheme="minorEastAsia" w:hAnsiTheme="minorEastAsia" w:cs="Times New Roman"/>
          <w:color w:val="000000"/>
          <w:spacing w:val="4"/>
        </w:rPr>
        <w:t>测量标准及其它设备</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FF0000"/>
          <w:spacing w:val="4"/>
        </w:rPr>
      </w:pPr>
      <w:r w:rsidRPr="00053629">
        <w:rPr>
          <w:rFonts w:ascii="Times New Roman" w:eastAsiaTheme="minorEastAsia" w:hAnsi="Times New Roman" w:cs="Times New Roman"/>
          <w:color w:val="000000"/>
          <w:spacing w:val="4"/>
        </w:rPr>
        <w:t xml:space="preserve">6.2.1 </w:t>
      </w:r>
      <w:r w:rsidR="0098146C" w:rsidRPr="00053629">
        <w:rPr>
          <w:rFonts w:ascii="Times New Roman" w:eastAsiaTheme="minorEastAsia" w:hAnsiTheme="minorEastAsia" w:cs="Times New Roman"/>
          <w:color w:val="000000"/>
          <w:spacing w:val="4"/>
        </w:rPr>
        <w:t>参考标准</w:t>
      </w:r>
      <w:r w:rsidRPr="00053629">
        <w:rPr>
          <w:rFonts w:ascii="Times New Roman" w:eastAsiaTheme="minorEastAsia" w:hAnsiTheme="minorEastAsia" w:cs="Times New Roman"/>
          <w:color w:val="000000"/>
          <w:spacing w:val="4"/>
        </w:rPr>
        <w:t>剂量计</w:t>
      </w:r>
      <w:r w:rsidR="0038073E" w:rsidRPr="00053629">
        <w:rPr>
          <w:rFonts w:ascii="Times New Roman" w:eastAsiaTheme="minorEastAsia" w:hAnsiTheme="minorEastAsia" w:cs="Times New Roman"/>
          <w:color w:val="000000"/>
          <w:spacing w:val="4"/>
        </w:rPr>
        <w:t>，应符合下列主要技术指标</w:t>
      </w:r>
    </w:p>
    <w:p w:rsidR="00BA0FCC" w:rsidRPr="00053629" w:rsidRDefault="0038073E" w:rsidP="0038073E">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1</w:t>
      </w:r>
      <w:r w:rsidRPr="00053629">
        <w:rPr>
          <w:rFonts w:ascii="Times New Roman" w:eastAsiaTheme="minorEastAsia" w:hAnsiTheme="minorEastAsia" w:cs="Times New Roman"/>
          <w:spacing w:val="4"/>
        </w:rPr>
        <w:t>）</w:t>
      </w:r>
      <w:r w:rsidR="00BA0FCC" w:rsidRPr="00053629">
        <w:rPr>
          <w:rFonts w:ascii="Times New Roman" w:eastAsiaTheme="minorEastAsia" w:hAnsiTheme="minorEastAsia" w:cs="Times New Roman"/>
          <w:spacing w:val="4"/>
        </w:rPr>
        <w:t>吸收剂量范围：</w:t>
      </w:r>
      <w:r w:rsidR="00072A24" w:rsidRPr="00053629">
        <w:rPr>
          <w:rFonts w:ascii="Times New Roman" w:eastAsiaTheme="minorEastAsia" w:hAnsi="Times New Roman" w:cs="Times New Roman"/>
          <w:spacing w:val="4"/>
        </w:rPr>
        <w:t>20Gy~</w:t>
      </w:r>
      <w:r w:rsidR="000A0827" w:rsidRPr="00053629">
        <w:rPr>
          <w:rFonts w:ascii="Times New Roman" w:eastAsiaTheme="minorEastAsia" w:hAnsi="Times New Roman" w:cs="Times New Roman"/>
          <w:spacing w:val="4"/>
        </w:rPr>
        <w:t>1</w:t>
      </w:r>
      <w:r w:rsidR="00BA0FCC" w:rsidRPr="00053629">
        <w:rPr>
          <w:rFonts w:ascii="Times New Roman" w:eastAsiaTheme="minorEastAsia" w:hAnsi="Times New Roman" w:cs="Times New Roman"/>
          <w:spacing w:val="4"/>
        </w:rPr>
        <w:t>00Gy</w:t>
      </w:r>
    </w:p>
    <w:p w:rsidR="0038073E" w:rsidRPr="00053629" w:rsidRDefault="0038073E" w:rsidP="0038073E">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2</w:t>
      </w:r>
      <w:r w:rsidRPr="00053629">
        <w:rPr>
          <w:rFonts w:ascii="Times New Roman" w:eastAsiaTheme="minorEastAsia" w:hAnsiTheme="minorEastAsia" w:cs="Times New Roman"/>
          <w:spacing w:val="4"/>
        </w:rPr>
        <w:t>）测量重复性：</w:t>
      </w:r>
      <w:r w:rsidRPr="00053629">
        <w:rPr>
          <w:rFonts w:ascii="Times New Roman" w:eastAsiaTheme="minorEastAsia" w:hAnsi="Times New Roman" w:cs="Times New Roman"/>
          <w:spacing w:val="4"/>
        </w:rPr>
        <w:t>≤</w:t>
      </w:r>
      <w:r w:rsidR="00E02B8C" w:rsidRPr="00053629">
        <w:rPr>
          <w:rFonts w:ascii="Times New Roman" w:eastAsiaTheme="minorEastAsia" w:hAnsi="Times New Roman" w:cs="Times New Roman"/>
          <w:spacing w:val="4"/>
        </w:rPr>
        <w:t>1.0</w:t>
      </w:r>
      <w:r w:rsidRPr="00053629">
        <w:rPr>
          <w:rFonts w:ascii="Times New Roman" w:eastAsiaTheme="minorEastAsia" w:hAnsi="Times New Roman" w:cs="Times New Roman"/>
          <w:spacing w:val="4"/>
        </w:rPr>
        <w:t>%</w:t>
      </w:r>
      <w:r w:rsidR="00E02B8C" w:rsidRPr="00053629">
        <w:rPr>
          <w:rFonts w:ascii="Times New Roman" w:eastAsiaTheme="minorEastAsia" w:hAnsiTheme="minorEastAsia" w:cs="Times New Roman"/>
          <w:spacing w:val="4"/>
        </w:rPr>
        <w:t>（单次测量）</w:t>
      </w:r>
    </w:p>
    <w:p w:rsidR="000A0827" w:rsidRPr="00053629" w:rsidRDefault="0038073E" w:rsidP="009C70F1">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spacing w:val="4"/>
        </w:rPr>
      </w:pPr>
      <w:r w:rsidRPr="00053629">
        <w:rPr>
          <w:rFonts w:ascii="Times New Roman" w:eastAsiaTheme="minorEastAsia" w:hAnsiTheme="minorEastAsia" w:cs="Times New Roman"/>
          <w:spacing w:val="4"/>
        </w:rPr>
        <w:lastRenderedPageBreak/>
        <w:t>（</w:t>
      </w:r>
      <w:r w:rsidRPr="00053629">
        <w:rPr>
          <w:rFonts w:ascii="Times New Roman" w:eastAsiaTheme="minorEastAsia" w:hAnsi="Times New Roman" w:cs="Times New Roman"/>
          <w:spacing w:val="4"/>
        </w:rPr>
        <w:t>3</w:t>
      </w:r>
      <w:r w:rsidRPr="00053629">
        <w:rPr>
          <w:rFonts w:ascii="Times New Roman" w:eastAsiaTheme="minorEastAsia" w:hAnsiTheme="minorEastAsia" w:cs="Times New Roman"/>
          <w:spacing w:val="4"/>
        </w:rPr>
        <w:t>）总不确定度：</w:t>
      </w:r>
      <w:r w:rsidRPr="00053629">
        <w:rPr>
          <w:rFonts w:ascii="Times New Roman" w:eastAsiaTheme="minorEastAsia" w:hAnsi="Times New Roman" w:cs="Times New Roman"/>
          <w:spacing w:val="4"/>
        </w:rPr>
        <w:t>≤</w:t>
      </w:r>
      <w:r w:rsidR="00810567" w:rsidRPr="00053629">
        <w:rPr>
          <w:rFonts w:ascii="Times New Roman" w:eastAsiaTheme="minorEastAsia" w:hAnsi="Times New Roman" w:cs="Times New Roman"/>
          <w:spacing w:val="4"/>
        </w:rPr>
        <w:t>3</w:t>
      </w:r>
      <w:r w:rsidRPr="00053629">
        <w:rPr>
          <w:rFonts w:ascii="Times New Roman" w:eastAsiaTheme="minorEastAsia" w:hAnsi="Times New Roman" w:cs="Times New Roman"/>
          <w:spacing w:val="4"/>
        </w:rPr>
        <w:t>%</w:t>
      </w:r>
      <w:r w:rsidRPr="00053629">
        <w:rPr>
          <w:rFonts w:ascii="Times New Roman" w:eastAsiaTheme="minorEastAsia" w:hAnsiTheme="minorEastAsia" w:cs="Times New Roman"/>
          <w:spacing w:val="4"/>
        </w:rPr>
        <w:t>（</w:t>
      </w:r>
      <w:r w:rsidR="00E02B8C" w:rsidRPr="00053629">
        <w:rPr>
          <w:rFonts w:ascii="Times New Roman" w:eastAsiaTheme="minorEastAsia" w:hAnsi="Times New Roman" w:cs="Times New Roman"/>
          <w:i/>
          <w:spacing w:val="4"/>
        </w:rPr>
        <w:t>k</w:t>
      </w:r>
      <w:r w:rsidRPr="00053629">
        <w:rPr>
          <w:rFonts w:ascii="Times New Roman" w:eastAsiaTheme="minorEastAsia" w:hAnsi="Times New Roman" w:cs="Times New Roman"/>
          <w:spacing w:val="4"/>
        </w:rPr>
        <w:t>=2</w:t>
      </w:r>
      <w:r w:rsidRPr="00053629">
        <w:rPr>
          <w:rFonts w:ascii="Times New Roman" w:eastAsiaTheme="minorEastAsia" w:hAnsiTheme="minorEastAsia" w:cs="Times New Roman"/>
          <w:spacing w:val="4"/>
        </w:rPr>
        <w:t>）</w:t>
      </w:r>
    </w:p>
    <w:p w:rsidR="006A092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6.2.3 </w:t>
      </w:r>
      <w:r w:rsidRPr="00053629">
        <w:rPr>
          <w:rFonts w:ascii="Times New Roman" w:eastAsiaTheme="minorEastAsia" w:hAnsiTheme="minorEastAsia" w:cs="Times New Roman"/>
          <w:color w:val="000000"/>
          <w:spacing w:val="4"/>
        </w:rPr>
        <w:t>模体</w:t>
      </w:r>
    </w:p>
    <w:p w:rsidR="006E5B92" w:rsidRPr="00053629" w:rsidRDefault="006A0922" w:rsidP="006A0922">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proofErr w:type="gramStart"/>
      <w:r w:rsidRPr="00053629">
        <w:rPr>
          <w:rFonts w:ascii="Times New Roman" w:eastAsiaTheme="minorEastAsia" w:hAnsiTheme="minorEastAsia" w:cs="Times New Roman"/>
          <w:color w:val="000000"/>
          <w:spacing w:val="4"/>
        </w:rPr>
        <w:t>模体应</w:t>
      </w:r>
      <w:proofErr w:type="gramEnd"/>
      <w:r w:rsidRPr="00053629">
        <w:rPr>
          <w:rFonts w:ascii="Times New Roman" w:eastAsiaTheme="minorEastAsia" w:hAnsiTheme="minorEastAsia" w:cs="Times New Roman"/>
          <w:color w:val="000000"/>
          <w:spacing w:val="4"/>
        </w:rPr>
        <w:t>符合附录</w:t>
      </w:r>
      <w:r w:rsidR="00B97713" w:rsidRPr="00053629">
        <w:rPr>
          <w:rFonts w:ascii="Times New Roman" w:eastAsiaTheme="minorEastAsia" w:hAnsi="Times New Roman" w:cs="Times New Roman"/>
          <w:color w:val="000000"/>
          <w:spacing w:val="4"/>
        </w:rPr>
        <w:t>A</w:t>
      </w:r>
      <w:r w:rsidRPr="00053629">
        <w:rPr>
          <w:rFonts w:ascii="Times New Roman" w:eastAsiaTheme="minorEastAsia" w:hAnsiTheme="minorEastAsia" w:cs="Times New Roman"/>
          <w:color w:val="000000"/>
          <w:spacing w:val="4"/>
        </w:rPr>
        <w:t>的要求。</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7  </w:t>
      </w:r>
      <w:r w:rsidRPr="00053629">
        <w:rPr>
          <w:rFonts w:ascii="Times New Roman" w:eastAsiaTheme="minorEastAsia" w:hAnsiTheme="minorEastAsia" w:cs="Times New Roman"/>
          <w:color w:val="000000"/>
          <w:spacing w:val="4"/>
        </w:rPr>
        <w:t>校准项目与校准方法</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 xml:space="preserve">7.1 </w:t>
      </w:r>
      <w:r w:rsidR="003510DB" w:rsidRPr="00053629">
        <w:rPr>
          <w:rFonts w:ascii="Times New Roman" w:eastAsiaTheme="minorEastAsia" w:hAnsiTheme="minorEastAsia" w:cs="Times New Roman"/>
          <w:color w:val="000000"/>
          <w:spacing w:val="4"/>
        </w:rPr>
        <w:t>参考位置</w:t>
      </w:r>
      <w:r w:rsidR="009854E1" w:rsidRPr="00053629">
        <w:rPr>
          <w:rFonts w:ascii="Times New Roman" w:eastAsiaTheme="minorEastAsia" w:hAnsiTheme="minorEastAsia" w:cs="Times New Roman"/>
          <w:color w:val="000000"/>
          <w:spacing w:val="4"/>
        </w:rPr>
        <w:t>吸收剂量</w:t>
      </w:r>
      <w:r w:rsidR="00B90E37" w:rsidRPr="00053629">
        <w:rPr>
          <w:rFonts w:ascii="Times New Roman" w:eastAsiaTheme="minorEastAsia" w:hAnsiTheme="minorEastAsia" w:cs="Times New Roman"/>
          <w:color w:val="000000"/>
          <w:spacing w:val="4"/>
        </w:rPr>
        <w:t>偏差</w:t>
      </w:r>
    </w:p>
    <w:p w:rsidR="009854E1" w:rsidRPr="00053629" w:rsidRDefault="009854E1" w:rsidP="00334096">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容器</w:t>
      </w:r>
      <w:r w:rsidRPr="00060B18">
        <w:rPr>
          <w:rFonts w:ascii="Times New Roman" w:eastAsiaTheme="minorEastAsia" w:hAnsiTheme="minorEastAsia" w:cs="Times New Roman"/>
          <w:color w:val="000000"/>
          <w:spacing w:val="4"/>
        </w:rPr>
        <w:t>内</w:t>
      </w:r>
      <w:r w:rsidR="006F10C2" w:rsidRPr="00060B18">
        <w:rPr>
          <w:rFonts w:ascii="Times New Roman" w:eastAsiaTheme="minorEastAsia" w:hAnsiTheme="minorEastAsia" w:cs="Times New Roman" w:hint="eastAsia"/>
          <w:color w:val="000000"/>
          <w:spacing w:val="4"/>
        </w:rPr>
        <w:t>填</w:t>
      </w:r>
      <w:r w:rsidRPr="00060B18">
        <w:rPr>
          <w:rFonts w:ascii="Times New Roman" w:eastAsiaTheme="minorEastAsia" w:hAnsiTheme="minorEastAsia" w:cs="Times New Roman"/>
          <w:color w:val="000000"/>
          <w:spacing w:val="4"/>
        </w:rPr>
        <w:t>满</w:t>
      </w:r>
      <w:r w:rsidR="00F615F9" w:rsidRPr="00060B18">
        <w:rPr>
          <w:rFonts w:ascii="Times New Roman" w:eastAsiaTheme="minorEastAsia" w:hAnsiTheme="minorEastAsia" w:cs="Times New Roman"/>
          <w:color w:val="000000"/>
          <w:spacing w:val="4"/>
        </w:rPr>
        <w:t>模拟</w:t>
      </w:r>
      <w:r w:rsidR="00F615F9" w:rsidRPr="00053629">
        <w:rPr>
          <w:rFonts w:ascii="Times New Roman" w:eastAsiaTheme="minorEastAsia" w:hAnsiTheme="minorEastAsia" w:cs="Times New Roman"/>
          <w:color w:val="000000"/>
          <w:spacing w:val="4"/>
        </w:rPr>
        <w:t>材料</w:t>
      </w:r>
      <w:r w:rsidRPr="00053629">
        <w:rPr>
          <w:rFonts w:ascii="Times New Roman" w:eastAsiaTheme="minorEastAsia" w:hAnsiTheme="minorEastAsia" w:cs="Times New Roman"/>
          <w:color w:val="000000"/>
          <w:spacing w:val="4"/>
        </w:rPr>
        <w:t>，</w:t>
      </w:r>
      <w:r w:rsidR="00B90E37" w:rsidRPr="00053629">
        <w:rPr>
          <w:rFonts w:ascii="Times New Roman" w:eastAsiaTheme="minorEastAsia" w:hAnsiTheme="minorEastAsia" w:cs="Times New Roman"/>
          <w:color w:val="000000"/>
          <w:spacing w:val="4"/>
        </w:rPr>
        <w:t>剂量计</w:t>
      </w:r>
      <w:r w:rsidRPr="00053629">
        <w:rPr>
          <w:rFonts w:ascii="Times New Roman" w:eastAsiaTheme="minorEastAsia" w:hAnsiTheme="minorEastAsia" w:cs="Times New Roman"/>
          <w:color w:val="000000"/>
          <w:spacing w:val="4"/>
        </w:rPr>
        <w:t>放置</w:t>
      </w:r>
      <w:r w:rsidR="006A04BB" w:rsidRPr="00053629">
        <w:rPr>
          <w:rFonts w:ascii="Times New Roman" w:eastAsiaTheme="minorEastAsia" w:hAnsiTheme="minorEastAsia" w:cs="Times New Roman"/>
          <w:color w:val="000000"/>
          <w:spacing w:val="4"/>
        </w:rPr>
        <w:t>在</w:t>
      </w:r>
      <w:r w:rsidR="003510DB" w:rsidRPr="00053629">
        <w:rPr>
          <w:rFonts w:ascii="Times New Roman" w:eastAsiaTheme="minorEastAsia" w:hAnsiTheme="minorEastAsia" w:cs="Times New Roman"/>
          <w:color w:val="000000"/>
          <w:spacing w:val="4"/>
        </w:rPr>
        <w:t>参考位置</w:t>
      </w:r>
      <w:r w:rsidR="006A04BB" w:rsidRPr="00053629">
        <w:rPr>
          <w:rFonts w:ascii="Times New Roman" w:eastAsiaTheme="minorEastAsia" w:hAnsiTheme="minorEastAsia" w:cs="Times New Roman"/>
          <w:color w:val="000000"/>
          <w:spacing w:val="4"/>
        </w:rPr>
        <w:t>上</w:t>
      </w:r>
      <w:r w:rsidRPr="00053629">
        <w:rPr>
          <w:rFonts w:ascii="Times New Roman" w:eastAsiaTheme="minorEastAsia" w:hAnsiTheme="minorEastAsia" w:cs="Times New Roman"/>
          <w:color w:val="000000"/>
          <w:spacing w:val="4"/>
        </w:rPr>
        <w:t>，然后设置</w:t>
      </w:r>
      <w:proofErr w:type="gramStart"/>
      <w:r w:rsidRPr="00053629">
        <w:rPr>
          <w:rFonts w:ascii="Times New Roman" w:eastAsiaTheme="minorEastAsia" w:hAnsiTheme="minorEastAsia" w:cs="Times New Roman"/>
          <w:color w:val="000000"/>
          <w:spacing w:val="4"/>
        </w:rPr>
        <w:t>一</w:t>
      </w:r>
      <w:proofErr w:type="gramEnd"/>
      <w:r w:rsidRPr="00053629">
        <w:rPr>
          <w:rFonts w:ascii="Times New Roman" w:eastAsiaTheme="minorEastAsia" w:hAnsiTheme="minorEastAsia" w:cs="Times New Roman"/>
          <w:color w:val="000000"/>
          <w:spacing w:val="4"/>
        </w:rPr>
        <w:t>辐照程序，预置</w:t>
      </w:r>
      <w:r w:rsidR="003510DB" w:rsidRPr="00053629">
        <w:rPr>
          <w:rFonts w:ascii="Times New Roman" w:eastAsiaTheme="minorEastAsia" w:hAnsiTheme="minorEastAsia" w:cs="Times New Roman"/>
          <w:color w:val="000000"/>
          <w:spacing w:val="4"/>
        </w:rPr>
        <w:t>参考位置</w:t>
      </w:r>
      <w:r w:rsidRPr="00053629">
        <w:rPr>
          <w:rFonts w:ascii="Times New Roman" w:eastAsiaTheme="minorEastAsia" w:hAnsiTheme="minorEastAsia" w:cs="Times New Roman"/>
          <w:color w:val="000000"/>
          <w:spacing w:val="4"/>
        </w:rPr>
        <w:t>吸收剂量为</w:t>
      </w:r>
      <w:r w:rsidR="004D39B8" w:rsidRPr="00053629">
        <w:rPr>
          <w:rFonts w:ascii="Times New Roman" w:eastAsiaTheme="minorEastAsia" w:hAnsi="Times New Roman" w:cs="Times New Roman"/>
          <w:color w:val="000000"/>
          <w:spacing w:val="4"/>
          <w:position w:val="-12"/>
        </w:rPr>
        <w:object w:dxaOrig="320" w:dyaOrig="360">
          <v:shape id="_x0000_i1026" type="#_x0000_t75" style="width:15.75pt;height:18pt" o:ole="">
            <v:imagedata r:id="rId15" o:title=""/>
          </v:shape>
          <o:OLEObject Type="Embed" ProgID="Equation.DSMT4" ShapeID="_x0000_i1026" DrawAspect="Content" ObjectID="_1591420748" r:id="rId16"/>
        </w:object>
      </w:r>
      <w:r w:rsidRPr="00053629">
        <w:rPr>
          <w:rFonts w:ascii="Times New Roman" w:eastAsiaTheme="minorEastAsia" w:hAnsi="Times New Roman" w:cs="Times New Roman"/>
          <w:color w:val="000000"/>
          <w:spacing w:val="4"/>
        </w:rPr>
        <w:t>.</w:t>
      </w:r>
      <w:r w:rsidRPr="00053629">
        <w:rPr>
          <w:rFonts w:ascii="Times New Roman" w:eastAsiaTheme="minorEastAsia" w:hAnsiTheme="minorEastAsia" w:cs="Times New Roman"/>
          <w:color w:val="000000"/>
          <w:spacing w:val="4"/>
        </w:rPr>
        <w:t>在辐照完成后</w:t>
      </w:r>
      <w:r w:rsidR="00D927B3" w:rsidRPr="00053629">
        <w:rPr>
          <w:rFonts w:ascii="Times New Roman" w:eastAsiaTheme="minorEastAsia" w:hAnsiTheme="minorEastAsia" w:cs="Times New Roman"/>
          <w:color w:val="000000"/>
          <w:spacing w:val="4"/>
        </w:rPr>
        <w:t>通过分光光度计，读取吸光度，</w:t>
      </w:r>
      <w:r w:rsidR="00B90E37" w:rsidRPr="00053629">
        <w:rPr>
          <w:rFonts w:ascii="Times New Roman" w:eastAsiaTheme="minorEastAsia" w:hAnsiTheme="minorEastAsia" w:cs="Times New Roman"/>
          <w:color w:val="000000"/>
          <w:spacing w:val="4"/>
        </w:rPr>
        <w:t>计算其吸收剂量</w:t>
      </w:r>
      <w:r w:rsidR="00B90E37" w:rsidRPr="00053629">
        <w:rPr>
          <w:rFonts w:ascii="Times New Roman" w:eastAsiaTheme="minorEastAsia" w:hAnsi="Times New Roman" w:cs="Times New Roman"/>
          <w:color w:val="000000"/>
          <w:spacing w:val="4"/>
          <w:position w:val="-4"/>
        </w:rPr>
        <w:object w:dxaOrig="260" w:dyaOrig="260">
          <v:shape id="_x0000_i1027" type="#_x0000_t75" style="width:12.75pt;height:12.75pt" o:ole="">
            <v:imagedata r:id="rId17" o:title=""/>
          </v:shape>
          <o:OLEObject Type="Embed" ProgID="Equation.DSMT4" ShapeID="_x0000_i1027" DrawAspect="Content" ObjectID="_1591420749" r:id="rId18"/>
        </w:object>
      </w:r>
      <w:r w:rsidR="00B90E37" w:rsidRPr="00053629">
        <w:rPr>
          <w:rFonts w:ascii="Times New Roman" w:eastAsiaTheme="minorEastAsia" w:hAnsiTheme="minorEastAsia" w:cs="Times New Roman"/>
          <w:color w:val="000000"/>
          <w:spacing w:val="4"/>
        </w:rPr>
        <w:t>，重量测量三次，取其平均值为测量值，</w:t>
      </w:r>
      <w:r w:rsidRPr="00053629">
        <w:rPr>
          <w:rFonts w:ascii="Times New Roman" w:eastAsiaTheme="minorEastAsia" w:hAnsiTheme="minorEastAsia" w:cs="Times New Roman"/>
          <w:color w:val="000000"/>
          <w:spacing w:val="4"/>
        </w:rPr>
        <w:t>按式（</w:t>
      </w:r>
      <w:r w:rsidRPr="00053629">
        <w:rPr>
          <w:rFonts w:ascii="Times New Roman" w:eastAsiaTheme="minorEastAsia" w:hAnsi="Times New Roman" w:cs="Times New Roman"/>
          <w:color w:val="000000"/>
          <w:spacing w:val="4"/>
        </w:rPr>
        <w:t>1</w:t>
      </w:r>
      <w:r w:rsidRPr="00053629">
        <w:rPr>
          <w:rFonts w:ascii="Times New Roman" w:eastAsiaTheme="minorEastAsia" w:hAnsiTheme="minorEastAsia" w:cs="Times New Roman"/>
          <w:color w:val="000000"/>
          <w:spacing w:val="4"/>
        </w:rPr>
        <w:t>）计算</w:t>
      </w:r>
      <w:r w:rsidR="00503663" w:rsidRPr="00053629">
        <w:rPr>
          <w:rFonts w:ascii="Times New Roman" w:eastAsiaTheme="minorEastAsia" w:hAnsiTheme="minorEastAsia" w:cs="Times New Roman"/>
          <w:color w:val="000000"/>
          <w:spacing w:val="4"/>
        </w:rPr>
        <w:t>：</w:t>
      </w:r>
    </w:p>
    <w:p w:rsidR="00503663" w:rsidRPr="00053629" w:rsidRDefault="006F10C2" w:rsidP="00E346E5">
      <w:pPr>
        <w:pStyle w:val="reader-word-layer"/>
        <w:shd w:val="clear" w:color="auto" w:fill="FFFFFF"/>
        <w:spacing w:before="0" w:beforeAutospacing="0" w:after="0" w:afterAutospacing="0" w:line="360" w:lineRule="auto"/>
        <w:jc w:val="center"/>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24"/>
        </w:rPr>
        <w:object w:dxaOrig="1860" w:dyaOrig="639">
          <v:shape id="_x0000_i1028" type="#_x0000_t75" style="width:93pt;height:31.5pt" o:ole="">
            <v:imagedata r:id="rId19" o:title=""/>
          </v:shape>
          <o:OLEObject Type="Embed" ProgID="Equation.DSMT4" ShapeID="_x0000_i1028" DrawAspect="Content" ObjectID="_1591420750" r:id="rId20"/>
        </w:object>
      </w:r>
    </w:p>
    <w:p w:rsidR="001348E7" w:rsidRPr="00053629" w:rsidRDefault="001348E7"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式中：</w:t>
      </w:r>
    </w:p>
    <w:p w:rsidR="001348E7" w:rsidRPr="00053629" w:rsidRDefault="001348E7"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4"/>
        </w:rPr>
        <w:object w:dxaOrig="400" w:dyaOrig="260">
          <v:shape id="_x0000_i1029" type="#_x0000_t75" style="width:20.25pt;height:12.75pt" o:ole="">
            <v:imagedata r:id="rId21" o:title=""/>
          </v:shape>
          <o:OLEObject Type="Embed" ProgID="Equation.DSMT4" ShapeID="_x0000_i1029" DrawAspect="Content" ObjectID="_1591420751" r:id="rId22"/>
        </w:object>
      </w:r>
      <w:r w:rsidRPr="00053629">
        <w:rPr>
          <w:rFonts w:ascii="Times New Roman" w:eastAsiaTheme="minorEastAsia" w:hAnsi="Times New Roman" w:cs="Times New Roman"/>
          <w:color w:val="000000"/>
          <w:spacing w:val="4"/>
        </w:rPr>
        <w:t>--</w:t>
      </w:r>
      <w:r w:rsidR="003510DB" w:rsidRPr="00053629">
        <w:rPr>
          <w:rFonts w:ascii="Times New Roman" w:eastAsiaTheme="minorEastAsia" w:hAnsiTheme="minorEastAsia" w:cs="Times New Roman"/>
          <w:color w:val="000000"/>
          <w:spacing w:val="4"/>
        </w:rPr>
        <w:t>参考位置</w:t>
      </w:r>
      <w:r w:rsidRPr="00053629">
        <w:rPr>
          <w:rFonts w:ascii="Times New Roman" w:eastAsiaTheme="minorEastAsia" w:hAnsiTheme="minorEastAsia" w:cs="Times New Roman"/>
          <w:color w:val="000000"/>
          <w:spacing w:val="4"/>
        </w:rPr>
        <w:t>吸收剂量示值</w:t>
      </w:r>
      <w:r w:rsidR="00B90E37" w:rsidRPr="00053629">
        <w:rPr>
          <w:rFonts w:ascii="Times New Roman" w:eastAsiaTheme="minorEastAsia" w:hAnsiTheme="minorEastAsia" w:cs="Times New Roman"/>
          <w:color w:val="000000"/>
          <w:spacing w:val="4"/>
        </w:rPr>
        <w:t>偏差</w:t>
      </w:r>
      <w:r w:rsidRPr="00053629">
        <w:rPr>
          <w:rFonts w:ascii="Times New Roman" w:eastAsiaTheme="minorEastAsia" w:hAnsiTheme="minorEastAsia" w:cs="Times New Roman"/>
          <w:color w:val="000000"/>
          <w:spacing w:val="4"/>
        </w:rPr>
        <w:t>；</w:t>
      </w:r>
    </w:p>
    <w:p w:rsidR="001348E7" w:rsidRPr="00053629" w:rsidRDefault="006F10C2"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4"/>
        </w:rPr>
        <w:object w:dxaOrig="260" w:dyaOrig="300">
          <v:shape id="_x0000_i1030" type="#_x0000_t75" style="width:12.75pt;height:15pt" o:ole="">
            <v:imagedata r:id="rId23" o:title=""/>
          </v:shape>
          <o:OLEObject Type="Embed" ProgID="Equation.DSMT4" ShapeID="_x0000_i1030" DrawAspect="Content" ObjectID="_1591420752" r:id="rId24"/>
        </w:object>
      </w:r>
      <w:r w:rsidR="001348E7" w:rsidRPr="00053629">
        <w:rPr>
          <w:rFonts w:ascii="Times New Roman" w:eastAsiaTheme="minorEastAsia" w:hAnsi="Times New Roman" w:cs="Times New Roman"/>
          <w:color w:val="000000"/>
          <w:spacing w:val="4"/>
        </w:rPr>
        <w:t xml:space="preserve"> --</w:t>
      </w:r>
      <w:r w:rsidR="003510DB" w:rsidRPr="00053629">
        <w:rPr>
          <w:rFonts w:ascii="Times New Roman" w:eastAsiaTheme="minorEastAsia" w:hAnsiTheme="minorEastAsia" w:cs="Times New Roman"/>
          <w:color w:val="000000"/>
          <w:spacing w:val="4"/>
        </w:rPr>
        <w:t>参考位置</w:t>
      </w:r>
      <w:r w:rsidR="001348E7" w:rsidRPr="00053629">
        <w:rPr>
          <w:rFonts w:ascii="Times New Roman" w:eastAsiaTheme="minorEastAsia" w:hAnsiTheme="minorEastAsia" w:cs="Times New Roman"/>
          <w:color w:val="000000"/>
          <w:spacing w:val="4"/>
        </w:rPr>
        <w:t>吸收剂量测量</w:t>
      </w:r>
      <w:r w:rsidR="00A70168">
        <w:rPr>
          <w:rFonts w:ascii="Times New Roman" w:eastAsiaTheme="minorEastAsia" w:hAnsiTheme="minorEastAsia" w:cs="Times New Roman" w:hint="eastAsia"/>
          <w:color w:val="000000"/>
          <w:spacing w:val="4"/>
        </w:rPr>
        <w:t>平均</w:t>
      </w:r>
      <w:r w:rsidR="001348E7" w:rsidRPr="00053629">
        <w:rPr>
          <w:rFonts w:ascii="Times New Roman" w:eastAsiaTheme="minorEastAsia" w:hAnsiTheme="minorEastAsia" w:cs="Times New Roman"/>
          <w:color w:val="000000"/>
          <w:spacing w:val="4"/>
        </w:rPr>
        <w:t>值；</w:t>
      </w:r>
    </w:p>
    <w:p w:rsidR="001348E7" w:rsidRPr="00053629" w:rsidRDefault="001348E7"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12"/>
        </w:rPr>
        <w:object w:dxaOrig="320" w:dyaOrig="360">
          <v:shape id="_x0000_i1031" type="#_x0000_t75" style="width:15.75pt;height:18pt" o:ole="">
            <v:imagedata r:id="rId15" o:title=""/>
          </v:shape>
          <o:OLEObject Type="Embed" ProgID="Equation.DSMT4" ShapeID="_x0000_i1031" DrawAspect="Content" ObjectID="_1591420753" r:id="rId25"/>
        </w:object>
      </w:r>
      <w:r w:rsidRPr="00053629">
        <w:rPr>
          <w:rFonts w:ascii="Times New Roman" w:eastAsiaTheme="minorEastAsia" w:hAnsi="Times New Roman" w:cs="Times New Roman"/>
          <w:color w:val="000000"/>
          <w:spacing w:val="4"/>
        </w:rPr>
        <w:t xml:space="preserve"> --</w:t>
      </w:r>
      <w:r w:rsidR="003510DB" w:rsidRPr="00053629">
        <w:rPr>
          <w:rFonts w:ascii="Times New Roman" w:eastAsiaTheme="minorEastAsia" w:hAnsiTheme="minorEastAsia" w:cs="Times New Roman"/>
          <w:color w:val="000000"/>
          <w:spacing w:val="4"/>
        </w:rPr>
        <w:t>参考位置</w:t>
      </w:r>
      <w:r w:rsidRPr="00053629">
        <w:rPr>
          <w:rFonts w:ascii="Times New Roman" w:eastAsiaTheme="minorEastAsia" w:hAnsiTheme="minorEastAsia" w:cs="Times New Roman"/>
          <w:color w:val="000000"/>
          <w:spacing w:val="4"/>
        </w:rPr>
        <w:t>预置剂量。</w:t>
      </w:r>
    </w:p>
    <w:p w:rsidR="0057302E"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7.2</w:t>
      </w:r>
      <w:r w:rsidR="004E31E8" w:rsidRPr="00053629">
        <w:rPr>
          <w:rFonts w:ascii="Times New Roman" w:eastAsiaTheme="minorEastAsia" w:hAnsi="Times New Roman" w:cs="Times New Roman"/>
          <w:color w:val="000000"/>
          <w:spacing w:val="4"/>
        </w:rPr>
        <w:t xml:space="preserve"> </w:t>
      </w:r>
      <w:r w:rsidR="00671F9C" w:rsidRPr="00053629">
        <w:rPr>
          <w:rFonts w:ascii="Times New Roman" w:eastAsiaTheme="minorEastAsia" w:hAnsiTheme="minorEastAsia" w:cs="Times New Roman"/>
          <w:color w:val="000000"/>
          <w:spacing w:val="4"/>
        </w:rPr>
        <w:t>样品容器内吸收剂量</w:t>
      </w:r>
      <w:r w:rsidRPr="00053629">
        <w:rPr>
          <w:rFonts w:ascii="Times New Roman" w:eastAsiaTheme="minorEastAsia" w:hAnsiTheme="minorEastAsia" w:cs="Times New Roman"/>
          <w:color w:val="000000"/>
          <w:spacing w:val="4"/>
        </w:rPr>
        <w:t>均匀性</w:t>
      </w:r>
    </w:p>
    <w:p w:rsidR="00671F9C" w:rsidRPr="00053629" w:rsidRDefault="00671F9C" w:rsidP="00E346E5">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r w:rsidRPr="00060B18">
        <w:rPr>
          <w:rFonts w:ascii="Times New Roman" w:eastAsiaTheme="minorEastAsia" w:hAnsiTheme="minorEastAsia" w:cs="Times New Roman"/>
          <w:color w:val="000000"/>
          <w:spacing w:val="4"/>
        </w:rPr>
        <w:t>选</w:t>
      </w:r>
      <w:proofErr w:type="gramStart"/>
      <w:r w:rsidRPr="00060B18">
        <w:rPr>
          <w:rFonts w:ascii="Times New Roman" w:eastAsiaTheme="minorEastAsia" w:hAnsiTheme="minorEastAsia" w:cs="Times New Roman"/>
          <w:color w:val="000000"/>
          <w:spacing w:val="4"/>
        </w:rPr>
        <w:t>一</w:t>
      </w:r>
      <w:proofErr w:type="gramEnd"/>
      <w:r w:rsidR="006F10C2" w:rsidRPr="00060B18">
        <w:rPr>
          <w:rFonts w:ascii="Times New Roman" w:eastAsiaTheme="minorEastAsia" w:hAnsiTheme="minorEastAsia" w:cs="Times New Roman" w:hint="eastAsia"/>
          <w:color w:val="000000"/>
          <w:spacing w:val="4"/>
        </w:rPr>
        <w:t>规格</w:t>
      </w:r>
      <w:r w:rsidRPr="00060B18">
        <w:rPr>
          <w:rFonts w:ascii="Times New Roman" w:eastAsiaTheme="minorEastAsia" w:hAnsiTheme="minorEastAsia" w:cs="Times New Roman"/>
          <w:color w:val="000000"/>
          <w:spacing w:val="4"/>
        </w:rPr>
        <w:t>血液样品容器，在容器内</w:t>
      </w:r>
      <w:r w:rsidR="006F10C2" w:rsidRPr="00060B18">
        <w:rPr>
          <w:rFonts w:ascii="Times New Roman" w:eastAsiaTheme="minorEastAsia" w:hAnsiTheme="minorEastAsia" w:cs="Times New Roman" w:hint="eastAsia"/>
          <w:color w:val="000000"/>
          <w:spacing w:val="4"/>
        </w:rPr>
        <w:t>填</w:t>
      </w:r>
      <w:r w:rsidRPr="00060B18">
        <w:rPr>
          <w:rFonts w:ascii="Times New Roman" w:eastAsiaTheme="minorEastAsia" w:hAnsiTheme="minorEastAsia" w:cs="Times New Roman"/>
          <w:color w:val="000000"/>
          <w:spacing w:val="4"/>
        </w:rPr>
        <w:t>满</w:t>
      </w:r>
      <w:r w:rsidR="00334096" w:rsidRPr="00060B18">
        <w:rPr>
          <w:rFonts w:ascii="Times New Roman" w:eastAsiaTheme="minorEastAsia" w:hAnsiTheme="minorEastAsia" w:cs="Times New Roman"/>
          <w:color w:val="000000"/>
          <w:spacing w:val="4"/>
        </w:rPr>
        <w:t>模拟材料</w:t>
      </w:r>
      <w:r w:rsidRPr="00060B18">
        <w:rPr>
          <w:rFonts w:ascii="Times New Roman" w:eastAsiaTheme="minorEastAsia" w:hAnsiTheme="minorEastAsia" w:cs="Times New Roman"/>
          <w:color w:val="000000"/>
          <w:spacing w:val="4"/>
        </w:rPr>
        <w:t>，</w:t>
      </w:r>
      <w:r w:rsidR="001348E7" w:rsidRPr="00060B18">
        <w:rPr>
          <w:rFonts w:ascii="Times New Roman" w:eastAsiaTheme="minorEastAsia" w:hAnsiTheme="minorEastAsia" w:cs="Times New Roman"/>
          <w:color w:val="000000"/>
          <w:spacing w:val="4"/>
        </w:rPr>
        <w:t>沿中心轴</w:t>
      </w:r>
      <w:r w:rsidR="004D39B8" w:rsidRPr="00060B18">
        <w:rPr>
          <w:rFonts w:ascii="Times New Roman" w:eastAsiaTheme="minorEastAsia" w:hAnsiTheme="minorEastAsia" w:cs="Times New Roman"/>
          <w:color w:val="000000"/>
          <w:spacing w:val="4"/>
        </w:rPr>
        <w:t>均匀放置</w:t>
      </w:r>
      <w:r w:rsidR="00D927B3" w:rsidRPr="00060B18">
        <w:rPr>
          <w:rFonts w:ascii="Times New Roman" w:eastAsiaTheme="minorEastAsia" w:hAnsiTheme="minorEastAsia" w:cs="Times New Roman"/>
          <w:color w:val="000000"/>
          <w:spacing w:val="4"/>
        </w:rPr>
        <w:t>剂量计</w:t>
      </w:r>
      <w:r w:rsidR="004D39B8" w:rsidRPr="00060B18">
        <w:rPr>
          <w:rFonts w:ascii="Times New Roman" w:eastAsiaTheme="minorEastAsia" w:hAnsiTheme="minorEastAsia" w:cs="Times New Roman"/>
          <w:color w:val="000000"/>
          <w:spacing w:val="4"/>
        </w:rPr>
        <w:t>，同时均匀放置在平行于</w:t>
      </w:r>
      <w:proofErr w:type="gramStart"/>
      <w:r w:rsidR="004D39B8" w:rsidRPr="00060B18">
        <w:rPr>
          <w:rFonts w:ascii="Times New Roman" w:eastAsiaTheme="minorEastAsia" w:hAnsiTheme="minorEastAsia" w:cs="Times New Roman"/>
          <w:color w:val="000000"/>
          <w:spacing w:val="4"/>
        </w:rPr>
        <w:t>中心轴并距</w:t>
      </w:r>
      <w:proofErr w:type="gramEnd"/>
      <w:r w:rsidR="004D39B8" w:rsidRPr="00060B18">
        <w:rPr>
          <w:rFonts w:ascii="Times New Roman" w:eastAsiaTheme="minorEastAsia" w:hAnsiTheme="minorEastAsia" w:cs="Times New Roman"/>
          <w:color w:val="000000"/>
          <w:spacing w:val="4"/>
        </w:rPr>
        <w:t>样品容器内壁</w:t>
      </w:r>
      <w:r w:rsidR="004D39B8" w:rsidRPr="00060B18">
        <w:rPr>
          <w:rFonts w:ascii="Times New Roman" w:eastAsiaTheme="minorEastAsia" w:hAnsi="Times New Roman" w:cs="Times New Roman"/>
          <w:color w:val="000000"/>
          <w:spacing w:val="4"/>
        </w:rPr>
        <w:t>1cm</w:t>
      </w:r>
      <w:r w:rsidR="004D39B8" w:rsidRPr="00060B18">
        <w:rPr>
          <w:rFonts w:ascii="Times New Roman" w:eastAsiaTheme="minorEastAsia" w:hAnsiTheme="minorEastAsia" w:cs="Times New Roman"/>
          <w:color w:val="000000"/>
          <w:spacing w:val="4"/>
        </w:rPr>
        <w:t>的</w:t>
      </w:r>
      <w:r w:rsidR="004D39B8" w:rsidRPr="00053629">
        <w:rPr>
          <w:rFonts w:ascii="Times New Roman" w:eastAsiaTheme="minorEastAsia" w:hAnsiTheme="minorEastAsia" w:cs="Times New Roman"/>
          <w:color w:val="000000"/>
          <w:spacing w:val="4"/>
        </w:rPr>
        <w:t>直线上，其中，最上一个探测器距样品容器上壁和最下一个探测器距样品容器底面的距离均为</w:t>
      </w:r>
      <w:r w:rsidR="004D39B8" w:rsidRPr="00053629">
        <w:rPr>
          <w:rFonts w:ascii="Times New Roman" w:eastAsiaTheme="minorEastAsia" w:hAnsi="Times New Roman" w:cs="Times New Roman"/>
          <w:color w:val="000000"/>
          <w:spacing w:val="4"/>
        </w:rPr>
        <w:t>2cm</w:t>
      </w:r>
      <w:r w:rsidR="004D39B8" w:rsidRPr="00053629">
        <w:rPr>
          <w:rFonts w:ascii="Times New Roman" w:eastAsiaTheme="minorEastAsia" w:hAnsiTheme="minorEastAsia" w:cs="Times New Roman"/>
          <w:color w:val="000000"/>
          <w:spacing w:val="4"/>
        </w:rPr>
        <w:t>，设置</w:t>
      </w:r>
      <w:proofErr w:type="gramStart"/>
      <w:r w:rsidR="004D39B8" w:rsidRPr="00053629">
        <w:rPr>
          <w:rFonts w:ascii="Times New Roman" w:eastAsiaTheme="minorEastAsia" w:hAnsiTheme="minorEastAsia" w:cs="Times New Roman"/>
          <w:color w:val="000000"/>
          <w:spacing w:val="4"/>
        </w:rPr>
        <w:t>一</w:t>
      </w:r>
      <w:proofErr w:type="gramEnd"/>
      <w:r w:rsidR="004D39B8" w:rsidRPr="00053629">
        <w:rPr>
          <w:rFonts w:ascii="Times New Roman" w:eastAsiaTheme="minorEastAsia" w:hAnsiTheme="minorEastAsia" w:cs="Times New Roman"/>
          <w:color w:val="000000"/>
          <w:spacing w:val="4"/>
        </w:rPr>
        <w:t>辐照程序，执行辐照。在辐照完成后取出容器内探测器，</w:t>
      </w:r>
      <w:r w:rsidR="00F24295" w:rsidRPr="00053629">
        <w:rPr>
          <w:rFonts w:ascii="Times New Roman" w:eastAsiaTheme="minorEastAsia" w:hAnsiTheme="minorEastAsia" w:cs="Times New Roman"/>
          <w:color w:val="000000"/>
          <w:spacing w:val="4"/>
        </w:rPr>
        <w:t>计算其各点的</w:t>
      </w:r>
      <w:r w:rsidR="004D39B8" w:rsidRPr="00053629">
        <w:rPr>
          <w:rFonts w:ascii="Times New Roman" w:eastAsiaTheme="minorEastAsia" w:hAnsiTheme="minorEastAsia" w:cs="Times New Roman"/>
          <w:color w:val="000000"/>
          <w:spacing w:val="4"/>
        </w:rPr>
        <w:t>吸收剂量</w:t>
      </w:r>
      <w:r w:rsidR="001E2A9B" w:rsidRPr="00053629">
        <w:rPr>
          <w:rFonts w:ascii="Times New Roman" w:eastAsiaTheme="minorEastAsia" w:hAnsi="Times New Roman" w:cs="Times New Roman"/>
          <w:color w:val="000000"/>
          <w:spacing w:val="4"/>
          <w:position w:val="-12"/>
        </w:rPr>
        <w:object w:dxaOrig="300" w:dyaOrig="360">
          <v:shape id="_x0000_i1032" type="#_x0000_t75" style="width:15pt;height:18pt" o:ole="">
            <v:imagedata r:id="rId26" o:title=""/>
          </v:shape>
          <o:OLEObject Type="Embed" ProgID="Equation.DSMT4" ShapeID="_x0000_i1032" DrawAspect="Content" ObjectID="_1591420754" r:id="rId27"/>
        </w:object>
      </w:r>
      <w:r w:rsidR="004D39B8" w:rsidRPr="00053629">
        <w:rPr>
          <w:rFonts w:ascii="Times New Roman" w:eastAsiaTheme="minorEastAsia" w:hAnsiTheme="minorEastAsia" w:cs="Times New Roman"/>
          <w:color w:val="000000"/>
          <w:spacing w:val="4"/>
        </w:rPr>
        <w:t>，</w:t>
      </w:r>
      <w:r w:rsidR="00B90E37" w:rsidRPr="00053629">
        <w:rPr>
          <w:rFonts w:ascii="Times New Roman" w:eastAsiaTheme="minorEastAsia" w:hAnsiTheme="minorEastAsia" w:cs="Times New Roman"/>
          <w:color w:val="000000"/>
          <w:spacing w:val="4"/>
        </w:rPr>
        <w:t>重复测量三次</w:t>
      </w:r>
      <w:r w:rsidR="0047721D" w:rsidRPr="00053629">
        <w:rPr>
          <w:rFonts w:ascii="Times New Roman" w:eastAsiaTheme="minorEastAsia" w:hAnsiTheme="minorEastAsia" w:cs="Times New Roman"/>
          <w:color w:val="000000"/>
          <w:spacing w:val="4"/>
        </w:rPr>
        <w:t>，取其平均值为测量值。</w:t>
      </w:r>
      <w:r w:rsidR="00BC4356" w:rsidRPr="00053629">
        <w:rPr>
          <w:rFonts w:ascii="Times New Roman" w:eastAsiaTheme="minorEastAsia" w:hAnsiTheme="minorEastAsia" w:cs="Times New Roman"/>
          <w:color w:val="000000"/>
          <w:spacing w:val="4"/>
        </w:rPr>
        <w:t>与</w:t>
      </w:r>
      <w:r w:rsidR="003510DB" w:rsidRPr="00053629">
        <w:rPr>
          <w:rFonts w:ascii="Times New Roman" w:eastAsiaTheme="minorEastAsia" w:hAnsiTheme="minorEastAsia" w:cs="Times New Roman"/>
          <w:color w:val="000000"/>
          <w:spacing w:val="4"/>
        </w:rPr>
        <w:t>参考位置</w:t>
      </w:r>
      <w:r w:rsidR="007E7123" w:rsidRPr="00053629">
        <w:rPr>
          <w:rFonts w:ascii="Times New Roman" w:eastAsiaTheme="minorEastAsia" w:hAnsiTheme="minorEastAsia" w:cs="Times New Roman"/>
          <w:color w:val="000000"/>
          <w:spacing w:val="4"/>
        </w:rPr>
        <w:t>吸收剂量</w:t>
      </w:r>
      <w:r w:rsidR="00BC4356" w:rsidRPr="00053629">
        <w:rPr>
          <w:rFonts w:ascii="Times New Roman" w:eastAsiaTheme="minorEastAsia" w:hAnsiTheme="minorEastAsia" w:cs="Times New Roman"/>
          <w:color w:val="000000"/>
          <w:spacing w:val="4"/>
        </w:rPr>
        <w:t>的最大偏差为吸收剂量的均匀性。</w:t>
      </w:r>
      <w:r w:rsidR="004D39B8" w:rsidRPr="00053629">
        <w:rPr>
          <w:rFonts w:ascii="Times New Roman" w:eastAsiaTheme="minorEastAsia" w:hAnsiTheme="minorEastAsia" w:cs="Times New Roman"/>
          <w:color w:val="000000"/>
          <w:spacing w:val="4"/>
        </w:rPr>
        <w:t>按式（</w:t>
      </w:r>
      <w:r w:rsidR="004D39B8" w:rsidRPr="00053629">
        <w:rPr>
          <w:rFonts w:ascii="Times New Roman" w:eastAsiaTheme="minorEastAsia" w:hAnsi="Times New Roman" w:cs="Times New Roman"/>
          <w:color w:val="000000"/>
          <w:spacing w:val="4"/>
        </w:rPr>
        <w:t>2</w:t>
      </w:r>
      <w:r w:rsidR="004D39B8" w:rsidRPr="00053629">
        <w:rPr>
          <w:rFonts w:ascii="Times New Roman" w:eastAsiaTheme="minorEastAsia" w:hAnsiTheme="minorEastAsia" w:cs="Times New Roman"/>
          <w:color w:val="000000"/>
          <w:spacing w:val="4"/>
        </w:rPr>
        <w:t>）计算：</w:t>
      </w:r>
    </w:p>
    <w:p w:rsidR="004D39B8" w:rsidRPr="00053629" w:rsidRDefault="006F10C2" w:rsidP="00E346E5">
      <w:pPr>
        <w:pStyle w:val="reader-word-layer"/>
        <w:shd w:val="clear" w:color="auto" w:fill="FFFFFF"/>
        <w:spacing w:before="0" w:beforeAutospacing="0" w:after="0" w:afterAutospacing="0" w:line="360" w:lineRule="auto"/>
        <w:jc w:val="center"/>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24"/>
        </w:rPr>
        <w:object w:dxaOrig="1880" w:dyaOrig="639">
          <v:shape id="_x0000_i1033" type="#_x0000_t75" style="width:94.5pt;height:31.5pt" o:ole="">
            <v:imagedata r:id="rId28" o:title=""/>
          </v:shape>
          <o:OLEObject Type="Embed" ProgID="Equation.DSMT4" ShapeID="_x0000_i1033" DrawAspect="Content" ObjectID="_1591420755" r:id="rId29"/>
        </w:object>
      </w:r>
    </w:p>
    <w:p w:rsidR="004D39B8" w:rsidRPr="00053629" w:rsidRDefault="004D39B8"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式中：</w:t>
      </w:r>
    </w:p>
    <w:p w:rsidR="001E2A9B" w:rsidRPr="00053629" w:rsidRDefault="001E2A9B"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12"/>
        </w:rPr>
        <w:object w:dxaOrig="420" w:dyaOrig="360">
          <v:shape id="_x0000_i1034" type="#_x0000_t75" style="width:21pt;height:18pt" o:ole="">
            <v:imagedata r:id="rId30" o:title=""/>
          </v:shape>
          <o:OLEObject Type="Embed" ProgID="Equation.DSMT4" ShapeID="_x0000_i1034" DrawAspect="Content" ObjectID="_1591420756" r:id="rId31"/>
        </w:object>
      </w:r>
      <w:r w:rsidRPr="00053629">
        <w:rPr>
          <w:rFonts w:ascii="Times New Roman" w:eastAsiaTheme="minorEastAsia" w:hAnsi="Times New Roman" w:cs="Times New Roman"/>
          <w:color w:val="000000"/>
          <w:spacing w:val="4"/>
        </w:rPr>
        <w:t>--</w:t>
      </w:r>
      <w:r w:rsidR="00A5298A" w:rsidRPr="00053629">
        <w:rPr>
          <w:rFonts w:ascii="Times New Roman" w:eastAsiaTheme="minorEastAsia" w:hAnsiTheme="minorEastAsia" w:cs="Times New Roman"/>
          <w:color w:val="000000"/>
          <w:spacing w:val="4"/>
        </w:rPr>
        <w:t>各个点与</w:t>
      </w:r>
      <w:r w:rsidR="003510DB" w:rsidRPr="00053629">
        <w:rPr>
          <w:rFonts w:ascii="Times New Roman" w:eastAsiaTheme="minorEastAsia" w:hAnsiTheme="minorEastAsia" w:cs="Times New Roman"/>
          <w:color w:val="000000"/>
          <w:spacing w:val="4"/>
        </w:rPr>
        <w:t>参考位置</w:t>
      </w:r>
      <w:r w:rsidR="00A5298A" w:rsidRPr="00053629">
        <w:rPr>
          <w:rFonts w:ascii="Times New Roman" w:eastAsiaTheme="minorEastAsia" w:hAnsiTheme="minorEastAsia" w:cs="Times New Roman"/>
          <w:color w:val="000000"/>
          <w:spacing w:val="4"/>
        </w:rPr>
        <w:t>吸收剂量偏差</w:t>
      </w:r>
      <w:r w:rsidRPr="00053629">
        <w:rPr>
          <w:rFonts w:ascii="Times New Roman" w:eastAsiaTheme="minorEastAsia" w:hAnsiTheme="minorEastAsia" w:cs="Times New Roman"/>
          <w:color w:val="000000"/>
          <w:spacing w:val="4"/>
        </w:rPr>
        <w:t>；</w:t>
      </w:r>
    </w:p>
    <w:p w:rsidR="001E2A9B" w:rsidRPr="00053629" w:rsidRDefault="006F10C2"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12"/>
        </w:rPr>
        <w:object w:dxaOrig="300" w:dyaOrig="380">
          <v:shape id="_x0000_i1035" type="#_x0000_t75" style="width:15pt;height:18.75pt" o:ole="">
            <v:imagedata r:id="rId32" o:title=""/>
          </v:shape>
          <o:OLEObject Type="Embed" ProgID="Equation.DSMT4" ShapeID="_x0000_i1035" DrawAspect="Content" ObjectID="_1591420757" r:id="rId33"/>
        </w:object>
      </w:r>
      <w:r w:rsidR="001E2A9B" w:rsidRPr="00053629">
        <w:rPr>
          <w:rFonts w:ascii="Times New Roman" w:eastAsiaTheme="minorEastAsia" w:hAnsi="Times New Roman" w:cs="Times New Roman"/>
          <w:color w:val="000000"/>
          <w:spacing w:val="4"/>
        </w:rPr>
        <w:t xml:space="preserve"> --</w:t>
      </w:r>
      <w:r w:rsidR="00A5298A" w:rsidRPr="00053629">
        <w:rPr>
          <w:rFonts w:ascii="Times New Roman" w:eastAsiaTheme="minorEastAsia" w:hAnsiTheme="minorEastAsia" w:cs="Times New Roman"/>
          <w:color w:val="000000"/>
          <w:spacing w:val="4"/>
        </w:rPr>
        <w:t>各个点的吸收剂量，即同一位置每对探测器的平均</w:t>
      </w:r>
      <w:r w:rsidR="001E2A9B" w:rsidRPr="00053629">
        <w:rPr>
          <w:rFonts w:ascii="Times New Roman" w:eastAsiaTheme="minorEastAsia" w:hAnsiTheme="minorEastAsia" w:cs="Times New Roman"/>
          <w:color w:val="000000"/>
          <w:spacing w:val="4"/>
        </w:rPr>
        <w:t>剂量值；</w:t>
      </w:r>
    </w:p>
    <w:p w:rsidR="004D39B8" w:rsidRPr="00053629" w:rsidRDefault="006F10C2" w:rsidP="00E346E5">
      <w:pPr>
        <w:pStyle w:val="reader-word-layer"/>
        <w:shd w:val="clear" w:color="auto" w:fill="FFFFFF"/>
        <w:spacing w:before="0" w:beforeAutospacing="0" w:after="0" w:afterAutospacing="0" w:line="360" w:lineRule="auto"/>
        <w:ind w:firstLine="570"/>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position w:val="-4"/>
        </w:rPr>
        <w:object w:dxaOrig="260" w:dyaOrig="300">
          <v:shape id="_x0000_i1036" type="#_x0000_t75" style="width:12.75pt;height:15pt" o:ole="">
            <v:imagedata r:id="rId34" o:title=""/>
          </v:shape>
          <o:OLEObject Type="Embed" ProgID="Equation.DSMT4" ShapeID="_x0000_i1036" DrawAspect="Content" ObjectID="_1591420758" r:id="rId35"/>
        </w:object>
      </w:r>
      <w:r w:rsidR="00F67E4D" w:rsidRPr="00053629">
        <w:rPr>
          <w:rFonts w:ascii="Times New Roman" w:eastAsiaTheme="minorEastAsia" w:hAnsi="Times New Roman" w:cs="Times New Roman"/>
          <w:color w:val="000000"/>
          <w:spacing w:val="4"/>
        </w:rPr>
        <w:t xml:space="preserve"> --</w:t>
      </w:r>
      <w:r w:rsidR="003510DB" w:rsidRPr="00053629">
        <w:rPr>
          <w:rFonts w:ascii="Times New Roman" w:eastAsiaTheme="minorEastAsia" w:hAnsiTheme="minorEastAsia" w:cs="Times New Roman"/>
          <w:color w:val="000000"/>
          <w:spacing w:val="4"/>
        </w:rPr>
        <w:t>参考位置</w:t>
      </w:r>
      <w:r w:rsidR="00F67E4D" w:rsidRPr="00053629">
        <w:rPr>
          <w:rFonts w:ascii="Times New Roman" w:eastAsiaTheme="minorEastAsia" w:hAnsiTheme="minorEastAsia" w:cs="Times New Roman"/>
          <w:color w:val="000000"/>
          <w:spacing w:val="4"/>
        </w:rPr>
        <w:t>吸收剂量测量值</w:t>
      </w:r>
      <w:r w:rsidR="001E2A9B" w:rsidRPr="00053629">
        <w:rPr>
          <w:rFonts w:ascii="Times New Roman" w:eastAsiaTheme="minorEastAsia" w:hAnsiTheme="minorEastAsia" w:cs="Times New Roman"/>
          <w:color w:val="000000"/>
          <w:spacing w:val="4"/>
        </w:rPr>
        <w:t>。</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lastRenderedPageBreak/>
        <w:t xml:space="preserve">8  </w:t>
      </w:r>
      <w:r w:rsidRPr="00053629">
        <w:rPr>
          <w:rFonts w:ascii="Times New Roman" w:eastAsiaTheme="minorEastAsia" w:hAnsiTheme="minorEastAsia" w:cs="Times New Roman"/>
          <w:color w:val="000000"/>
          <w:spacing w:val="4"/>
        </w:rPr>
        <w:t>校准结果表达</w:t>
      </w:r>
    </w:p>
    <w:p w:rsidR="006E5B92" w:rsidRPr="00053629" w:rsidRDefault="006E5B92" w:rsidP="00E346E5">
      <w:pPr>
        <w:pStyle w:val="reader-word-layer"/>
        <w:shd w:val="clear" w:color="auto" w:fill="FFFFFF"/>
        <w:spacing w:before="0" w:beforeAutospacing="0" w:after="0" w:afterAutospacing="0" w:line="360" w:lineRule="auto"/>
        <w:ind w:firstLineChars="200" w:firstLine="496"/>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按本规范进行校准，出具校准证书，</w:t>
      </w:r>
      <w:r w:rsidR="001D3856" w:rsidRPr="00053629">
        <w:rPr>
          <w:rFonts w:ascii="Times New Roman" w:eastAsiaTheme="minorEastAsia" w:hAnsiTheme="minorEastAsia" w:cs="Times New Roman"/>
          <w:color w:val="000000"/>
          <w:spacing w:val="4"/>
        </w:rPr>
        <w:t>并给出校准结果的测量结果不确定度。</w:t>
      </w:r>
      <w:r w:rsidRPr="00053629">
        <w:rPr>
          <w:rFonts w:ascii="Times New Roman" w:eastAsiaTheme="minorEastAsia" w:hAnsiTheme="minorEastAsia" w:cs="Times New Roman"/>
          <w:color w:val="000000"/>
          <w:spacing w:val="4"/>
        </w:rPr>
        <w:t>校准证书内页格式</w:t>
      </w:r>
      <w:r w:rsidR="001D3856" w:rsidRPr="00053629">
        <w:rPr>
          <w:rFonts w:ascii="Times New Roman" w:eastAsiaTheme="minorEastAsia" w:hAnsiTheme="minorEastAsia" w:cs="Times New Roman"/>
          <w:color w:val="000000"/>
          <w:spacing w:val="4"/>
        </w:rPr>
        <w:t>参</w:t>
      </w:r>
      <w:r w:rsidRPr="00053629">
        <w:rPr>
          <w:rFonts w:ascii="Times New Roman" w:eastAsiaTheme="minorEastAsia" w:hAnsiTheme="minorEastAsia" w:cs="Times New Roman"/>
          <w:color w:val="000000"/>
          <w:spacing w:val="4"/>
        </w:rPr>
        <w:t>见附录</w:t>
      </w:r>
      <w:r w:rsidRPr="00053629">
        <w:rPr>
          <w:rFonts w:ascii="Times New Roman" w:eastAsiaTheme="minorEastAsia" w:hAnsi="Times New Roman" w:cs="Times New Roman"/>
          <w:color w:val="000000"/>
          <w:spacing w:val="4"/>
        </w:rPr>
        <w:t>C</w:t>
      </w:r>
      <w:r w:rsidR="001D3856" w:rsidRPr="00053629">
        <w:rPr>
          <w:rFonts w:ascii="Times New Roman" w:eastAsiaTheme="minorEastAsia" w:hAnsiTheme="minorEastAsia" w:cs="Times New Roman"/>
          <w:color w:val="000000"/>
          <w:spacing w:val="4"/>
        </w:rPr>
        <w:t>，校准证书应至少包括以下内容：</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标题，如</w:t>
      </w:r>
      <w:r w:rsidRPr="00053629">
        <w:rPr>
          <w:rFonts w:ascii="Times New Roman" w:eastAsiaTheme="minorEastAsia" w:hAnsi="Times New Roman" w:cs="Times New Roman"/>
          <w:color w:val="000000"/>
          <w:spacing w:val="4"/>
        </w:rPr>
        <w:t>“</w:t>
      </w:r>
      <w:r w:rsidRPr="00053629">
        <w:rPr>
          <w:rFonts w:ascii="Times New Roman" w:eastAsiaTheme="minorEastAsia" w:hAnsiTheme="minorEastAsia" w:cs="Times New Roman"/>
          <w:color w:val="000000"/>
          <w:spacing w:val="4"/>
        </w:rPr>
        <w:t>校准证书</w:t>
      </w:r>
      <w:r w:rsidRPr="00053629">
        <w:rPr>
          <w:rFonts w:ascii="Times New Roman" w:eastAsiaTheme="minorEastAsia" w:hAnsi="Times New Roman" w:cs="Times New Roman"/>
          <w:color w:val="000000"/>
          <w:spacing w:val="4"/>
        </w:rPr>
        <w:t>”</w:t>
      </w:r>
      <w:r w:rsidRPr="00053629">
        <w:rPr>
          <w:rFonts w:ascii="Times New Roman" w:eastAsiaTheme="minorEastAsia" w:hAnsiTheme="minorEastAsia" w:cs="Times New Roman"/>
          <w:color w:val="000000"/>
          <w:spacing w:val="4"/>
        </w:rPr>
        <w:t>；</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实验室名称和地址；</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证书或报告的唯一性标识（如证书编号），每页及总页数的标识；</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送</w:t>
      </w:r>
      <w:proofErr w:type="gramStart"/>
      <w:r w:rsidRPr="00053629">
        <w:rPr>
          <w:rFonts w:ascii="Times New Roman" w:eastAsiaTheme="minorEastAsia" w:hAnsiTheme="minorEastAsia" w:cs="Times New Roman"/>
          <w:color w:val="000000"/>
          <w:spacing w:val="4"/>
        </w:rPr>
        <w:t>校单位</w:t>
      </w:r>
      <w:proofErr w:type="gramEnd"/>
      <w:r w:rsidRPr="00053629">
        <w:rPr>
          <w:rFonts w:ascii="Times New Roman" w:eastAsiaTheme="minorEastAsia" w:hAnsiTheme="minorEastAsia" w:cs="Times New Roman"/>
          <w:color w:val="000000"/>
          <w:spacing w:val="4"/>
        </w:rPr>
        <w:t>的名称和地址；</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被校一起的描述和明确标识（如型号、产品编号等）；</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进行校准的日期或校准证书的生效日期；</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校准所依据的技术规范的标识，包括名称和代号；</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校准所用测量标准的溯源性及有效性说明；</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校准环境的描述；</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校准结果及其测量不确定度的说明；</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proofErr w:type="gramStart"/>
      <w:r w:rsidRPr="00053629">
        <w:rPr>
          <w:rFonts w:ascii="Times New Roman" w:eastAsiaTheme="minorEastAsia" w:hAnsiTheme="minorEastAsia" w:cs="Times New Roman"/>
          <w:color w:val="000000"/>
          <w:spacing w:val="4"/>
        </w:rPr>
        <w:t>校准员</w:t>
      </w:r>
      <w:proofErr w:type="gramEnd"/>
      <w:r w:rsidRPr="00053629">
        <w:rPr>
          <w:rFonts w:ascii="Times New Roman" w:eastAsiaTheme="minorEastAsia" w:hAnsiTheme="minorEastAsia" w:cs="Times New Roman"/>
          <w:color w:val="000000"/>
          <w:spacing w:val="4"/>
        </w:rPr>
        <w:t>及核验员的签名；</w:t>
      </w:r>
    </w:p>
    <w:p w:rsidR="001D3856" w:rsidRPr="00053629" w:rsidRDefault="001D3856" w:rsidP="001D3856">
      <w:pPr>
        <w:pStyle w:val="reader-word-layer"/>
        <w:numPr>
          <w:ilvl w:val="0"/>
          <w:numId w:val="5"/>
        </w:numP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heme="minorEastAsia" w:cs="Times New Roman"/>
          <w:color w:val="000000"/>
          <w:spacing w:val="4"/>
        </w:rPr>
        <w:t>校准证书批准人的签名。</w:t>
      </w:r>
    </w:p>
    <w:p w:rsidR="006E5B92" w:rsidRPr="00053629" w:rsidRDefault="006E5B92" w:rsidP="00E346E5">
      <w:pPr>
        <w:pStyle w:val="reader-word-layer"/>
        <w:shd w:val="clear" w:color="auto" w:fill="FFFFFF"/>
        <w:spacing w:before="0" w:beforeAutospacing="0" w:after="0" w:afterAutospacing="0" w:line="360" w:lineRule="auto"/>
        <w:rPr>
          <w:rFonts w:ascii="Times New Roman" w:eastAsiaTheme="minorEastAsia" w:hAnsi="Times New Roman" w:cs="Times New Roman"/>
          <w:color w:val="000000"/>
          <w:spacing w:val="4"/>
        </w:rPr>
      </w:pPr>
      <w:r w:rsidRPr="00053629">
        <w:rPr>
          <w:rFonts w:ascii="Times New Roman" w:eastAsiaTheme="minorEastAsia" w:hAnsi="Times New Roman" w:cs="Times New Roman"/>
          <w:color w:val="000000"/>
          <w:spacing w:val="4"/>
        </w:rPr>
        <w:t>9.</w:t>
      </w:r>
      <w:r w:rsidRPr="00053629">
        <w:rPr>
          <w:rFonts w:ascii="Times New Roman" w:eastAsiaTheme="minorEastAsia" w:hAnsiTheme="minorEastAsia" w:cs="Times New Roman"/>
          <w:color w:val="000000"/>
          <w:spacing w:val="4"/>
        </w:rPr>
        <w:t>复校时间间隔</w:t>
      </w:r>
    </w:p>
    <w:p w:rsidR="002E333C" w:rsidRPr="00053629" w:rsidRDefault="006E5B92" w:rsidP="00E346E5">
      <w:pPr>
        <w:spacing w:line="360" w:lineRule="auto"/>
        <w:ind w:firstLineChars="200" w:firstLine="496"/>
        <w:rPr>
          <w:rFonts w:ascii="Times New Roman" w:hAnsi="Times New Roman" w:cs="Times New Roman"/>
          <w:color w:val="000000"/>
          <w:spacing w:val="4"/>
          <w:sz w:val="24"/>
          <w:szCs w:val="24"/>
        </w:rPr>
      </w:pPr>
      <w:r w:rsidRPr="00053629">
        <w:rPr>
          <w:rFonts w:ascii="Times New Roman" w:hAnsiTheme="minorEastAsia" w:cs="Times New Roman"/>
          <w:color w:val="000000"/>
          <w:spacing w:val="4"/>
          <w:sz w:val="24"/>
          <w:szCs w:val="24"/>
        </w:rPr>
        <w:t>建议复校时间间隔为</w:t>
      </w:r>
      <w:r w:rsidRPr="00053629">
        <w:rPr>
          <w:rFonts w:ascii="Times New Roman" w:hAnsi="Times New Roman" w:cs="Times New Roman"/>
          <w:color w:val="000000"/>
          <w:spacing w:val="4"/>
          <w:sz w:val="24"/>
          <w:szCs w:val="24"/>
        </w:rPr>
        <w:t>12</w:t>
      </w:r>
      <w:r w:rsidRPr="00053629">
        <w:rPr>
          <w:rFonts w:ascii="Times New Roman" w:hAnsiTheme="minorEastAsia" w:cs="Times New Roman"/>
          <w:color w:val="000000"/>
          <w:spacing w:val="4"/>
          <w:sz w:val="24"/>
          <w:szCs w:val="24"/>
        </w:rPr>
        <w:t>个月，由于复校时间间隔是由仪器的使用情况、使用者、仪器本身质量等诸多因素所决定的，因此送</w:t>
      </w:r>
      <w:proofErr w:type="gramStart"/>
      <w:r w:rsidRPr="00053629">
        <w:rPr>
          <w:rFonts w:ascii="Times New Roman" w:hAnsiTheme="minorEastAsia" w:cs="Times New Roman"/>
          <w:color w:val="000000"/>
          <w:spacing w:val="4"/>
          <w:sz w:val="24"/>
          <w:szCs w:val="24"/>
        </w:rPr>
        <w:t>校单位</w:t>
      </w:r>
      <w:proofErr w:type="gramEnd"/>
      <w:r w:rsidRPr="00053629">
        <w:rPr>
          <w:rFonts w:ascii="Times New Roman" w:hAnsiTheme="minorEastAsia" w:cs="Times New Roman"/>
          <w:color w:val="000000"/>
          <w:spacing w:val="4"/>
          <w:sz w:val="24"/>
          <w:szCs w:val="24"/>
        </w:rPr>
        <w:t>可根据实际使用情况自行决定复校时间间隔。</w:t>
      </w:r>
    </w:p>
    <w:p w:rsidR="002E333C" w:rsidRPr="00053629" w:rsidRDefault="002E333C">
      <w:pPr>
        <w:widowControl/>
        <w:jc w:val="left"/>
        <w:rPr>
          <w:rFonts w:ascii="Times New Roman" w:hAnsi="Times New Roman" w:cs="Times New Roman"/>
          <w:color w:val="000000"/>
          <w:spacing w:val="4"/>
          <w:sz w:val="24"/>
          <w:szCs w:val="24"/>
        </w:rPr>
      </w:pPr>
      <w:r w:rsidRPr="00053629">
        <w:rPr>
          <w:rFonts w:ascii="Times New Roman" w:hAnsi="Times New Roman" w:cs="Times New Roman"/>
          <w:color w:val="000000"/>
          <w:spacing w:val="4"/>
          <w:sz w:val="24"/>
          <w:szCs w:val="24"/>
        </w:rPr>
        <w:br w:type="page"/>
      </w:r>
    </w:p>
    <w:p w:rsidR="00041236" w:rsidRPr="00053629" w:rsidRDefault="00041236" w:rsidP="00041236">
      <w:pPr>
        <w:widowControl/>
        <w:spacing w:line="360" w:lineRule="auto"/>
        <w:jc w:val="left"/>
        <w:rPr>
          <w:rFonts w:ascii="Times New Roman" w:hAnsi="Times New Roman" w:cs="Times New Roman"/>
          <w:b/>
          <w:sz w:val="24"/>
          <w:szCs w:val="24"/>
        </w:rPr>
      </w:pPr>
      <w:r w:rsidRPr="00053629">
        <w:rPr>
          <w:rFonts w:ascii="Times New Roman" w:hAnsiTheme="minorEastAsia" w:cs="Times New Roman"/>
          <w:b/>
          <w:sz w:val="24"/>
          <w:szCs w:val="24"/>
        </w:rPr>
        <w:lastRenderedPageBreak/>
        <w:t>附录</w:t>
      </w:r>
      <w:r w:rsidRPr="00053629">
        <w:rPr>
          <w:rFonts w:ascii="Times New Roman" w:hAnsi="Times New Roman" w:cs="Times New Roman"/>
          <w:b/>
          <w:sz w:val="24"/>
          <w:szCs w:val="24"/>
        </w:rPr>
        <w:t>A</w:t>
      </w:r>
    </w:p>
    <w:p w:rsidR="00041236" w:rsidRPr="00053629" w:rsidRDefault="00041236" w:rsidP="00041236">
      <w:pPr>
        <w:widowControl/>
        <w:spacing w:line="360" w:lineRule="auto"/>
        <w:jc w:val="center"/>
        <w:rPr>
          <w:rFonts w:ascii="Times New Roman" w:hAnsi="Times New Roman" w:cs="Times New Roman"/>
          <w:b/>
          <w:sz w:val="36"/>
          <w:szCs w:val="24"/>
        </w:rPr>
      </w:pPr>
      <w:r w:rsidRPr="00053629">
        <w:rPr>
          <w:rFonts w:ascii="Times New Roman" w:hAnsiTheme="minorEastAsia" w:cs="Times New Roman"/>
          <w:b/>
          <w:sz w:val="36"/>
          <w:szCs w:val="24"/>
        </w:rPr>
        <w:t>模体</w:t>
      </w:r>
    </w:p>
    <w:p w:rsidR="00041236" w:rsidRPr="00053629" w:rsidRDefault="00041236" w:rsidP="00041236">
      <w:pPr>
        <w:widowControl/>
        <w:spacing w:line="360" w:lineRule="auto"/>
        <w:rPr>
          <w:rFonts w:ascii="Times New Roman" w:hAnsi="Times New Roman" w:cs="Times New Roman"/>
          <w:sz w:val="24"/>
          <w:szCs w:val="24"/>
        </w:rPr>
      </w:pPr>
    </w:p>
    <w:p w:rsidR="00041236" w:rsidRPr="00053629" w:rsidRDefault="004F640C" w:rsidP="00D211C4">
      <w:pPr>
        <w:widowControl/>
        <w:spacing w:line="360" w:lineRule="auto"/>
        <w:jc w:val="center"/>
        <w:rPr>
          <w:rFonts w:ascii="Times New Roman" w:hAnsi="Times New Roman" w:cs="Times New Roman"/>
          <w:sz w:val="24"/>
          <w:szCs w:val="24"/>
        </w:rPr>
      </w:pPr>
      <w:r w:rsidRPr="00053629">
        <w:rPr>
          <w:rFonts w:ascii="Times New Roman" w:hAnsi="Times New Roman" w:cs="Times New Roman"/>
          <w:noProof/>
          <w:sz w:val="24"/>
          <w:szCs w:val="24"/>
        </w:rPr>
        <w:drawing>
          <wp:inline distT="0" distB="0" distL="0" distR="0">
            <wp:extent cx="3493135" cy="5651500"/>
            <wp:effectExtent l="1905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srcRect/>
                    <a:stretch>
                      <a:fillRect/>
                    </a:stretch>
                  </pic:blipFill>
                  <pic:spPr bwMode="auto">
                    <a:xfrm>
                      <a:off x="0" y="0"/>
                      <a:ext cx="3493135" cy="5651500"/>
                    </a:xfrm>
                    <a:prstGeom prst="rect">
                      <a:avLst/>
                    </a:prstGeom>
                    <a:noFill/>
                  </pic:spPr>
                </pic:pic>
              </a:graphicData>
            </a:graphic>
          </wp:inline>
        </w:drawing>
      </w:r>
    </w:p>
    <w:p w:rsidR="00041236" w:rsidRPr="00053629" w:rsidRDefault="00B97713" w:rsidP="00B97713">
      <w:pPr>
        <w:widowControl/>
        <w:spacing w:line="360" w:lineRule="auto"/>
        <w:jc w:val="left"/>
        <w:rPr>
          <w:rFonts w:ascii="Times New Roman" w:hAnsi="Times New Roman" w:cs="Times New Roman"/>
          <w:sz w:val="24"/>
          <w:szCs w:val="24"/>
        </w:rPr>
      </w:pPr>
      <w:r w:rsidRPr="00053629">
        <w:rPr>
          <w:rFonts w:ascii="Times New Roman" w:hAnsi="Times New Roman" w:cs="Times New Roman"/>
          <w:b/>
          <w:sz w:val="24"/>
          <w:szCs w:val="24"/>
        </w:rPr>
        <w:t xml:space="preserve">    </w:t>
      </w:r>
      <w:r w:rsidRPr="00053629">
        <w:rPr>
          <w:rFonts w:ascii="Times New Roman" w:hAnsiTheme="minorEastAsia" w:cs="Times New Roman"/>
          <w:sz w:val="24"/>
          <w:szCs w:val="24"/>
        </w:rPr>
        <w:t>模体</w:t>
      </w:r>
      <w:r w:rsidR="00BA68D4" w:rsidRPr="00053629">
        <w:rPr>
          <w:rFonts w:ascii="Times New Roman" w:hAnsiTheme="minorEastAsia" w:cs="Times New Roman"/>
          <w:sz w:val="24"/>
          <w:szCs w:val="24"/>
        </w:rPr>
        <w:t>（</w:t>
      </w:r>
      <w:r w:rsidR="00225B5D" w:rsidRPr="00053629">
        <w:rPr>
          <w:rFonts w:ascii="Times New Roman" w:hAnsi="Times New Roman" w:cs="Times New Roman"/>
          <w:sz w:val="24"/>
          <w:szCs w:val="24"/>
        </w:rPr>
        <w:t>PMMA</w:t>
      </w:r>
      <w:r w:rsidR="00BA68D4" w:rsidRPr="00053629">
        <w:rPr>
          <w:rFonts w:ascii="Times New Roman" w:hAnsiTheme="minorEastAsia" w:cs="Times New Roman"/>
          <w:sz w:val="24"/>
          <w:szCs w:val="24"/>
        </w:rPr>
        <w:t>等效介质）应充满样品容器，四周</w:t>
      </w:r>
      <w:r w:rsidR="00F565DC" w:rsidRPr="00053629">
        <w:rPr>
          <w:rFonts w:ascii="Times New Roman" w:hAnsiTheme="minorEastAsia" w:cs="Times New Roman"/>
          <w:sz w:val="24"/>
          <w:szCs w:val="24"/>
        </w:rPr>
        <w:t>孔呈</w:t>
      </w:r>
      <w:r w:rsidR="00F565DC" w:rsidRPr="00053629">
        <w:rPr>
          <w:rFonts w:ascii="Times New Roman" w:hAnsi="Times New Roman" w:cs="Times New Roman"/>
          <w:sz w:val="24"/>
          <w:szCs w:val="24"/>
        </w:rPr>
        <w:t>90°</w:t>
      </w:r>
      <w:r w:rsidR="00F565DC" w:rsidRPr="00053629">
        <w:rPr>
          <w:rFonts w:ascii="Times New Roman" w:hAnsiTheme="minorEastAsia" w:cs="Times New Roman"/>
          <w:sz w:val="24"/>
          <w:szCs w:val="24"/>
        </w:rPr>
        <w:t>间隔分布，同时孔</w:t>
      </w:r>
      <w:proofErr w:type="gramStart"/>
      <w:r w:rsidR="00F565DC" w:rsidRPr="00053629">
        <w:rPr>
          <w:rFonts w:ascii="Times New Roman" w:hAnsiTheme="minorEastAsia" w:cs="Times New Roman"/>
          <w:sz w:val="24"/>
          <w:szCs w:val="24"/>
        </w:rPr>
        <w:t>中心距模体边缘</w:t>
      </w:r>
      <w:proofErr w:type="gramEnd"/>
      <w:r w:rsidR="00F565DC" w:rsidRPr="00053629">
        <w:rPr>
          <w:rFonts w:ascii="Times New Roman" w:hAnsi="Times New Roman" w:cs="Times New Roman"/>
          <w:sz w:val="24"/>
          <w:szCs w:val="24"/>
        </w:rPr>
        <w:t>1cm</w:t>
      </w:r>
      <w:r w:rsidR="00F565DC" w:rsidRPr="00053629">
        <w:rPr>
          <w:rFonts w:ascii="Times New Roman" w:hAnsiTheme="minorEastAsia" w:cs="Times New Roman"/>
          <w:sz w:val="24"/>
          <w:szCs w:val="24"/>
        </w:rPr>
        <w:t>。</w:t>
      </w:r>
      <w:r w:rsidR="00041236" w:rsidRPr="00053629">
        <w:rPr>
          <w:rFonts w:ascii="Times New Roman" w:hAnsi="Times New Roman" w:cs="Times New Roman"/>
          <w:sz w:val="24"/>
          <w:szCs w:val="24"/>
        </w:rPr>
        <w:br w:type="page"/>
      </w:r>
    </w:p>
    <w:p w:rsidR="004E7D91" w:rsidRPr="00053629" w:rsidRDefault="002E333C" w:rsidP="002E333C">
      <w:pPr>
        <w:spacing w:line="360" w:lineRule="auto"/>
        <w:rPr>
          <w:rFonts w:ascii="Times New Roman" w:hAnsi="Times New Roman" w:cs="Times New Roman"/>
          <w:b/>
          <w:sz w:val="24"/>
          <w:szCs w:val="24"/>
        </w:rPr>
      </w:pPr>
      <w:r w:rsidRPr="00053629">
        <w:rPr>
          <w:rFonts w:ascii="Times New Roman" w:hAnsiTheme="minorEastAsia" w:cs="Times New Roman"/>
          <w:b/>
          <w:sz w:val="24"/>
          <w:szCs w:val="24"/>
        </w:rPr>
        <w:lastRenderedPageBreak/>
        <w:t>附录</w:t>
      </w:r>
      <w:r w:rsidR="00EF0745" w:rsidRPr="00053629">
        <w:rPr>
          <w:rFonts w:ascii="Times New Roman" w:hAnsi="Times New Roman" w:cs="Times New Roman"/>
          <w:b/>
          <w:sz w:val="24"/>
          <w:szCs w:val="24"/>
        </w:rPr>
        <w:t>B</w:t>
      </w:r>
    </w:p>
    <w:p w:rsidR="002E333C" w:rsidRPr="00053629" w:rsidRDefault="002E333C" w:rsidP="00D955C9">
      <w:pPr>
        <w:spacing w:line="360" w:lineRule="auto"/>
        <w:jc w:val="center"/>
        <w:rPr>
          <w:rFonts w:ascii="Times New Roman" w:hAnsi="Times New Roman" w:cs="Times New Roman"/>
          <w:b/>
          <w:sz w:val="24"/>
          <w:szCs w:val="24"/>
        </w:rPr>
      </w:pPr>
      <w:r w:rsidRPr="00053629">
        <w:rPr>
          <w:rFonts w:ascii="Times New Roman" w:hAnsiTheme="minorEastAsia" w:cs="Times New Roman"/>
          <w:b/>
          <w:sz w:val="36"/>
          <w:szCs w:val="24"/>
        </w:rPr>
        <w:t>血液辐照仪校准原始记录</w:t>
      </w:r>
      <w:r w:rsidR="004729C7">
        <w:rPr>
          <w:rFonts w:ascii="Times New Roman" w:hAnsiTheme="minorEastAsia" w:cs="Times New Roman" w:hint="eastAsia"/>
          <w:b/>
          <w:sz w:val="36"/>
          <w:szCs w:val="24"/>
        </w:rPr>
        <w:t>内页</w:t>
      </w:r>
      <w:r w:rsidR="00906070" w:rsidRPr="00053629">
        <w:rPr>
          <w:rFonts w:ascii="Times New Roman" w:hAnsiTheme="minorEastAsia" w:cs="Times New Roman"/>
          <w:b/>
          <w:sz w:val="36"/>
          <w:szCs w:val="24"/>
        </w:rPr>
        <w:t>推荐格式</w:t>
      </w:r>
    </w:p>
    <w:p w:rsidR="00F671C9" w:rsidRPr="00053629" w:rsidRDefault="00F671C9" w:rsidP="002E333C">
      <w:pPr>
        <w:spacing w:line="360" w:lineRule="auto"/>
        <w:rPr>
          <w:rFonts w:ascii="Times New Roman" w:hAnsi="Times New Roman" w:cs="Times New Roman"/>
          <w:sz w:val="24"/>
          <w:szCs w:val="24"/>
        </w:rPr>
      </w:pPr>
    </w:p>
    <w:p w:rsidR="002E333C" w:rsidRDefault="00F671C9" w:rsidP="00FF1427">
      <w:pPr>
        <w:spacing w:line="360" w:lineRule="auto"/>
        <w:rPr>
          <w:rFonts w:ascii="Times New Roman" w:hAnsi="Times New Roman" w:cs="Times New Roman"/>
          <w:sz w:val="24"/>
          <w:szCs w:val="24"/>
        </w:rPr>
      </w:pPr>
      <w:r w:rsidRPr="00053629">
        <w:rPr>
          <w:rFonts w:ascii="Times New Roman" w:hAnsiTheme="minorEastAsia" w:cs="Times New Roman"/>
          <w:sz w:val="24"/>
          <w:szCs w:val="24"/>
        </w:rPr>
        <w:t>温度：</w:t>
      </w:r>
      <w:r w:rsidRPr="00053629">
        <w:rPr>
          <w:rFonts w:ascii="Times New Roman" w:hAnsi="Times New Roman" w:cs="Times New Roman"/>
          <w:sz w:val="24"/>
          <w:szCs w:val="24"/>
          <w:u w:val="single"/>
        </w:rPr>
        <w:t xml:space="preserve">          </w:t>
      </w:r>
      <w:r w:rsidRPr="00053629">
        <w:rPr>
          <w:rFonts w:ascii="Times New Roman" w:hAnsi="Times New Roman" w:cs="Times New Roman"/>
          <w:sz w:val="24"/>
          <w:szCs w:val="24"/>
        </w:rPr>
        <w:t xml:space="preserve">℃      </w:t>
      </w:r>
      <w:r w:rsidRPr="00053629">
        <w:rPr>
          <w:rFonts w:ascii="Times New Roman" w:hAnsiTheme="minorEastAsia" w:cs="Times New Roman"/>
          <w:sz w:val="24"/>
          <w:szCs w:val="24"/>
        </w:rPr>
        <w:t>气压：</w:t>
      </w:r>
      <w:r w:rsidRPr="00053629">
        <w:rPr>
          <w:rFonts w:ascii="Times New Roman" w:hAnsi="Times New Roman" w:cs="Times New Roman"/>
          <w:sz w:val="24"/>
          <w:szCs w:val="24"/>
          <w:u w:val="single"/>
        </w:rPr>
        <w:t xml:space="preserve">          </w:t>
      </w:r>
      <w:proofErr w:type="spellStart"/>
      <w:r w:rsidRPr="00053629">
        <w:rPr>
          <w:rFonts w:ascii="Times New Roman" w:hAnsi="Times New Roman" w:cs="Times New Roman"/>
          <w:sz w:val="24"/>
          <w:szCs w:val="24"/>
        </w:rPr>
        <w:t>kPa</w:t>
      </w:r>
      <w:proofErr w:type="spellEnd"/>
      <w:r w:rsidRPr="00053629">
        <w:rPr>
          <w:rFonts w:ascii="Times New Roman" w:hAnsi="Times New Roman" w:cs="Times New Roman"/>
          <w:sz w:val="24"/>
          <w:szCs w:val="24"/>
        </w:rPr>
        <w:t xml:space="preserve">     </w:t>
      </w:r>
      <w:r w:rsidRPr="00053629">
        <w:rPr>
          <w:rFonts w:ascii="Times New Roman" w:hAnsiTheme="minorEastAsia" w:cs="Times New Roman"/>
          <w:sz w:val="24"/>
          <w:szCs w:val="24"/>
        </w:rPr>
        <w:t>湿度：</w:t>
      </w:r>
      <w:r w:rsidRPr="00053629">
        <w:rPr>
          <w:rFonts w:ascii="Times New Roman" w:hAnsi="Times New Roman" w:cs="Times New Roman"/>
          <w:sz w:val="24"/>
          <w:szCs w:val="24"/>
          <w:u w:val="single"/>
        </w:rPr>
        <w:t xml:space="preserve">          </w:t>
      </w:r>
      <w:r w:rsidRPr="00053629">
        <w:rPr>
          <w:rFonts w:ascii="Times New Roman" w:hAnsi="Times New Roman" w:cs="Times New Roman"/>
          <w:sz w:val="24"/>
          <w:szCs w:val="24"/>
        </w:rPr>
        <w:t>%RH</w:t>
      </w:r>
    </w:p>
    <w:p w:rsidR="004729C7" w:rsidRPr="00053629" w:rsidRDefault="004729C7" w:rsidP="00FF1427">
      <w:pPr>
        <w:spacing w:line="360" w:lineRule="auto"/>
        <w:rPr>
          <w:rFonts w:ascii="Times New Roman" w:hAnsi="Times New Roman" w:cs="Times New Roman"/>
          <w:sz w:val="24"/>
          <w:szCs w:val="24"/>
        </w:rPr>
      </w:pPr>
    </w:p>
    <w:tbl>
      <w:tblPr>
        <w:tblStyle w:val="af2"/>
        <w:tblW w:w="5053" w:type="pct"/>
        <w:tblLook w:val="04A0"/>
      </w:tblPr>
      <w:tblGrid>
        <w:gridCol w:w="817"/>
        <w:gridCol w:w="1123"/>
        <w:gridCol w:w="1469"/>
        <w:gridCol w:w="978"/>
        <w:gridCol w:w="491"/>
        <w:gridCol w:w="487"/>
        <w:gridCol w:w="982"/>
        <w:gridCol w:w="1132"/>
        <w:gridCol w:w="1133"/>
      </w:tblGrid>
      <w:tr w:rsidR="00413C94" w:rsidRPr="00053629" w:rsidTr="00453C61">
        <w:trPr>
          <w:trHeight w:val="567"/>
        </w:trPr>
        <w:tc>
          <w:tcPr>
            <w:tcW w:w="1126" w:type="pct"/>
            <w:gridSpan w:val="2"/>
            <w:vAlign w:val="center"/>
          </w:tcPr>
          <w:p w:rsidR="00413C94" w:rsidRPr="00053629" w:rsidRDefault="00413C94"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放射源</w:t>
            </w:r>
          </w:p>
        </w:tc>
        <w:tc>
          <w:tcPr>
            <w:tcW w:w="853" w:type="pct"/>
            <w:vAlign w:val="center"/>
          </w:tcPr>
          <w:p w:rsidR="00413C94" w:rsidRPr="00053629" w:rsidRDefault="00413C94" w:rsidP="00B21CB2">
            <w:pPr>
              <w:spacing w:line="360" w:lineRule="auto"/>
              <w:jc w:val="center"/>
              <w:rPr>
                <w:rFonts w:ascii="Times New Roman" w:hAnsi="Times New Roman" w:cs="Times New Roman"/>
                <w:sz w:val="24"/>
                <w:szCs w:val="24"/>
              </w:rPr>
            </w:pPr>
          </w:p>
        </w:tc>
        <w:tc>
          <w:tcPr>
            <w:tcW w:w="853" w:type="pct"/>
            <w:gridSpan w:val="2"/>
            <w:vAlign w:val="center"/>
          </w:tcPr>
          <w:p w:rsidR="00413C94" w:rsidRPr="00053629" w:rsidRDefault="00413C94" w:rsidP="00B21CB2">
            <w:pPr>
              <w:spacing w:line="360" w:lineRule="auto"/>
              <w:jc w:val="center"/>
              <w:rPr>
                <w:rFonts w:ascii="Times New Roman" w:hAnsi="Times New Roman" w:cs="Times New Roman"/>
                <w:sz w:val="24"/>
                <w:szCs w:val="24"/>
              </w:rPr>
            </w:pPr>
            <w:proofErr w:type="gramStart"/>
            <w:r w:rsidRPr="00053629">
              <w:rPr>
                <w:rFonts w:ascii="Times New Roman" w:hAnsiTheme="minorEastAsia" w:cs="Times New Roman"/>
                <w:sz w:val="24"/>
                <w:szCs w:val="24"/>
              </w:rPr>
              <w:t>预置值</w:t>
            </w:r>
            <w:proofErr w:type="gramEnd"/>
          </w:p>
        </w:tc>
        <w:tc>
          <w:tcPr>
            <w:tcW w:w="853" w:type="pct"/>
            <w:gridSpan w:val="2"/>
            <w:vAlign w:val="center"/>
          </w:tcPr>
          <w:p w:rsidR="00413C94" w:rsidRPr="00053629" w:rsidRDefault="00413C94" w:rsidP="00B21CB2">
            <w:pPr>
              <w:spacing w:line="360" w:lineRule="auto"/>
              <w:jc w:val="center"/>
              <w:rPr>
                <w:rFonts w:ascii="Times New Roman" w:hAnsi="Times New Roman" w:cs="Times New Roman"/>
                <w:sz w:val="24"/>
                <w:szCs w:val="24"/>
              </w:rPr>
            </w:pPr>
          </w:p>
        </w:tc>
        <w:tc>
          <w:tcPr>
            <w:tcW w:w="657" w:type="pct"/>
            <w:vMerge w:val="restart"/>
            <w:vAlign w:val="center"/>
          </w:tcPr>
          <w:p w:rsidR="00413C94" w:rsidRPr="00053629" w:rsidRDefault="00413C94"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平均值</w:t>
            </w:r>
          </w:p>
        </w:tc>
        <w:tc>
          <w:tcPr>
            <w:tcW w:w="658" w:type="pct"/>
            <w:vMerge w:val="restart"/>
            <w:vAlign w:val="center"/>
          </w:tcPr>
          <w:p w:rsidR="00413C94" w:rsidRPr="00053629" w:rsidRDefault="00413C94"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偏差</w:t>
            </w:r>
          </w:p>
        </w:tc>
      </w:tr>
      <w:tr w:rsidR="00413C94" w:rsidRPr="00053629" w:rsidTr="00453C61">
        <w:trPr>
          <w:trHeight w:val="567"/>
        </w:trPr>
        <w:tc>
          <w:tcPr>
            <w:tcW w:w="1126" w:type="pct"/>
            <w:gridSpan w:val="2"/>
            <w:vAlign w:val="center"/>
          </w:tcPr>
          <w:p w:rsidR="00413C94" w:rsidRPr="00053629" w:rsidRDefault="005C2FB9" w:rsidP="00E006F6">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校准</w:t>
            </w:r>
            <w:r w:rsidR="00413C94" w:rsidRPr="00053629">
              <w:rPr>
                <w:rFonts w:ascii="Times New Roman" w:hAnsiTheme="minorEastAsia" w:cs="Times New Roman"/>
                <w:sz w:val="24"/>
                <w:szCs w:val="24"/>
              </w:rPr>
              <w:t>项目</w:t>
            </w:r>
          </w:p>
        </w:tc>
        <w:tc>
          <w:tcPr>
            <w:tcW w:w="2559" w:type="pct"/>
            <w:gridSpan w:val="5"/>
            <w:vAlign w:val="center"/>
          </w:tcPr>
          <w:p w:rsidR="00413C94" w:rsidRPr="00053629" w:rsidRDefault="00413C94"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示值</w:t>
            </w:r>
          </w:p>
        </w:tc>
        <w:tc>
          <w:tcPr>
            <w:tcW w:w="657" w:type="pct"/>
            <w:vMerge/>
            <w:vAlign w:val="center"/>
          </w:tcPr>
          <w:p w:rsidR="00413C94" w:rsidRPr="00053629" w:rsidRDefault="00413C94" w:rsidP="00B21CB2">
            <w:pPr>
              <w:spacing w:line="360" w:lineRule="auto"/>
              <w:jc w:val="center"/>
              <w:rPr>
                <w:rFonts w:ascii="Times New Roman" w:hAnsi="Times New Roman" w:cs="Times New Roman"/>
                <w:sz w:val="24"/>
                <w:szCs w:val="24"/>
              </w:rPr>
            </w:pPr>
          </w:p>
        </w:tc>
        <w:tc>
          <w:tcPr>
            <w:tcW w:w="658" w:type="pct"/>
            <w:vMerge/>
            <w:vAlign w:val="center"/>
          </w:tcPr>
          <w:p w:rsidR="00413C94" w:rsidRPr="00053629" w:rsidRDefault="00413C94" w:rsidP="00B21CB2">
            <w:pPr>
              <w:spacing w:line="360" w:lineRule="auto"/>
              <w:jc w:val="center"/>
              <w:rPr>
                <w:rFonts w:ascii="Times New Roman" w:hAnsi="Times New Roman" w:cs="Times New Roman"/>
                <w:sz w:val="24"/>
                <w:szCs w:val="24"/>
              </w:rPr>
            </w:pPr>
          </w:p>
        </w:tc>
      </w:tr>
      <w:tr w:rsidR="004729C7" w:rsidRPr="00053629" w:rsidTr="008B6F4E">
        <w:trPr>
          <w:trHeight w:val="1144"/>
        </w:trPr>
        <w:tc>
          <w:tcPr>
            <w:tcW w:w="1126" w:type="pct"/>
            <w:gridSpan w:val="2"/>
            <w:vAlign w:val="center"/>
          </w:tcPr>
          <w:p w:rsidR="004729C7" w:rsidRPr="00053629" w:rsidRDefault="004729C7"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参考位置</w:t>
            </w:r>
          </w:p>
          <w:p w:rsidR="004729C7" w:rsidRPr="00053629" w:rsidRDefault="004729C7" w:rsidP="00CC0105">
            <w:pPr>
              <w:spacing w:line="360" w:lineRule="auto"/>
              <w:jc w:val="center"/>
              <w:rPr>
                <w:rFonts w:ascii="Times New Roman" w:hAnsi="Times New Roman" w:cs="Times New Roman"/>
                <w:sz w:val="24"/>
                <w:szCs w:val="24"/>
              </w:rPr>
            </w:pPr>
            <w:r w:rsidRPr="00053629">
              <w:rPr>
                <w:rFonts w:ascii="Times New Roman" w:hAnsiTheme="minorEastAsia" w:cs="Times New Roman"/>
                <w:color w:val="000000"/>
                <w:spacing w:val="4"/>
                <w:sz w:val="24"/>
              </w:rPr>
              <w:t>吸收剂量</w:t>
            </w:r>
          </w:p>
        </w:tc>
        <w:tc>
          <w:tcPr>
            <w:tcW w:w="853" w:type="pct"/>
            <w:vAlign w:val="center"/>
          </w:tcPr>
          <w:p w:rsidR="004729C7" w:rsidRPr="00053629" w:rsidRDefault="004729C7" w:rsidP="00B21CB2">
            <w:pPr>
              <w:spacing w:line="360" w:lineRule="auto"/>
              <w:jc w:val="center"/>
              <w:rPr>
                <w:rFonts w:ascii="Times New Roman" w:hAnsi="Times New Roman" w:cs="Times New Roman"/>
                <w:sz w:val="24"/>
                <w:szCs w:val="24"/>
              </w:rPr>
            </w:pPr>
          </w:p>
        </w:tc>
        <w:tc>
          <w:tcPr>
            <w:tcW w:w="853" w:type="pct"/>
            <w:gridSpan w:val="2"/>
            <w:vAlign w:val="center"/>
          </w:tcPr>
          <w:p w:rsidR="004729C7" w:rsidRPr="00053629" w:rsidRDefault="004729C7" w:rsidP="00B21CB2">
            <w:pPr>
              <w:spacing w:line="360" w:lineRule="auto"/>
              <w:jc w:val="center"/>
              <w:rPr>
                <w:rFonts w:ascii="Times New Roman" w:hAnsi="Times New Roman" w:cs="Times New Roman"/>
                <w:sz w:val="24"/>
                <w:szCs w:val="24"/>
              </w:rPr>
            </w:pPr>
          </w:p>
        </w:tc>
        <w:tc>
          <w:tcPr>
            <w:tcW w:w="853" w:type="pct"/>
            <w:gridSpan w:val="2"/>
            <w:vAlign w:val="center"/>
          </w:tcPr>
          <w:p w:rsidR="004729C7" w:rsidRPr="00053629" w:rsidRDefault="004729C7" w:rsidP="00B21CB2">
            <w:pPr>
              <w:spacing w:line="360" w:lineRule="auto"/>
              <w:jc w:val="center"/>
              <w:rPr>
                <w:rFonts w:ascii="Times New Roman" w:hAnsi="Times New Roman" w:cs="Times New Roman"/>
                <w:sz w:val="24"/>
                <w:szCs w:val="24"/>
              </w:rPr>
            </w:pPr>
          </w:p>
        </w:tc>
        <w:tc>
          <w:tcPr>
            <w:tcW w:w="657" w:type="pct"/>
            <w:vAlign w:val="center"/>
          </w:tcPr>
          <w:p w:rsidR="004729C7" w:rsidRPr="00053629" w:rsidRDefault="004729C7" w:rsidP="00B21CB2">
            <w:pPr>
              <w:spacing w:line="360" w:lineRule="auto"/>
              <w:jc w:val="center"/>
              <w:rPr>
                <w:rFonts w:ascii="Times New Roman" w:hAnsi="Times New Roman" w:cs="Times New Roman"/>
                <w:sz w:val="24"/>
                <w:szCs w:val="24"/>
              </w:rPr>
            </w:pPr>
          </w:p>
        </w:tc>
        <w:tc>
          <w:tcPr>
            <w:tcW w:w="658" w:type="pct"/>
            <w:vAlign w:val="center"/>
          </w:tcPr>
          <w:p w:rsidR="004729C7" w:rsidRPr="00053629" w:rsidRDefault="004729C7" w:rsidP="00B21CB2">
            <w:pPr>
              <w:spacing w:line="360" w:lineRule="auto"/>
              <w:jc w:val="center"/>
              <w:rPr>
                <w:rFonts w:ascii="Times New Roman" w:hAnsi="Times New Roman" w:cs="Times New Roman"/>
                <w:sz w:val="24"/>
                <w:szCs w:val="24"/>
              </w:rPr>
            </w:pPr>
          </w:p>
        </w:tc>
      </w:tr>
      <w:tr w:rsidR="00453C61" w:rsidRPr="00053629" w:rsidTr="008B6F4E">
        <w:trPr>
          <w:trHeight w:val="567"/>
        </w:trPr>
        <w:tc>
          <w:tcPr>
            <w:tcW w:w="474" w:type="pct"/>
            <w:vMerge w:val="restart"/>
            <w:vAlign w:val="center"/>
          </w:tcPr>
          <w:p w:rsidR="008B6F4E" w:rsidRDefault="00453C61" w:rsidP="00B21CB2">
            <w:pPr>
              <w:spacing w:line="360" w:lineRule="auto"/>
              <w:jc w:val="center"/>
              <w:rPr>
                <w:rFonts w:ascii="Times New Roman" w:hAnsiTheme="minorEastAsia" w:cs="Times New Roman"/>
                <w:sz w:val="24"/>
                <w:szCs w:val="24"/>
              </w:rPr>
            </w:pPr>
            <w:r w:rsidRPr="00053629">
              <w:rPr>
                <w:rFonts w:ascii="Times New Roman" w:hAnsiTheme="minorEastAsia" w:cs="Times New Roman"/>
                <w:sz w:val="24"/>
                <w:szCs w:val="24"/>
              </w:rPr>
              <w:t>均</w:t>
            </w:r>
          </w:p>
          <w:p w:rsidR="008B6F4E" w:rsidRDefault="00453C61" w:rsidP="00B21CB2">
            <w:pPr>
              <w:spacing w:line="360" w:lineRule="auto"/>
              <w:jc w:val="center"/>
              <w:rPr>
                <w:rFonts w:ascii="Times New Roman" w:hAnsiTheme="minorEastAsia" w:cs="Times New Roman"/>
                <w:sz w:val="24"/>
                <w:szCs w:val="24"/>
              </w:rPr>
            </w:pPr>
            <w:proofErr w:type="gramStart"/>
            <w:r w:rsidRPr="00053629">
              <w:rPr>
                <w:rFonts w:ascii="Times New Roman" w:hAnsiTheme="minorEastAsia" w:cs="Times New Roman"/>
                <w:sz w:val="24"/>
                <w:szCs w:val="24"/>
              </w:rPr>
              <w:t>匀</w:t>
            </w:r>
            <w:proofErr w:type="gramEnd"/>
          </w:p>
          <w:p w:rsidR="00453C61" w:rsidRPr="00053629" w:rsidRDefault="00453C61" w:rsidP="00B21CB2">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性</w:t>
            </w:r>
          </w:p>
        </w:tc>
        <w:tc>
          <w:tcPr>
            <w:tcW w:w="652" w:type="pct"/>
            <w:vAlign w:val="center"/>
          </w:tcPr>
          <w:p w:rsidR="00453C61" w:rsidRPr="00053629" w:rsidRDefault="00453C61" w:rsidP="004729C7">
            <w:pPr>
              <w:spacing w:line="360" w:lineRule="auto"/>
              <w:jc w:val="center"/>
              <w:rPr>
                <w:rFonts w:ascii="Times New Roman" w:hAnsi="Times New Roman" w:cs="Times New Roman"/>
                <w:sz w:val="24"/>
                <w:szCs w:val="24"/>
              </w:rPr>
            </w:pPr>
            <w:r>
              <w:rPr>
                <w:rFonts w:ascii="Times New Roman" w:hAnsi="Times New Roman" w:cs="Times New Roman"/>
                <w:sz w:val="24"/>
                <w:szCs w:val="24"/>
              </w:rPr>
              <w:t>位置</w:t>
            </w:r>
          </w:p>
        </w:tc>
        <w:tc>
          <w:tcPr>
            <w:tcW w:w="853" w:type="pct"/>
            <w:vAlign w:val="center"/>
          </w:tcPr>
          <w:p w:rsidR="00453C61" w:rsidRPr="00053629" w:rsidRDefault="00453C61" w:rsidP="00B21CB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高度（</w:t>
            </w:r>
            <w:r>
              <w:rPr>
                <w:rFonts w:ascii="Times New Roman" w:hAnsi="Times New Roman" w:cs="Times New Roman" w:hint="eastAsia"/>
                <w:sz w:val="24"/>
                <w:szCs w:val="24"/>
              </w:rPr>
              <w:t>cm</w:t>
            </w:r>
            <w:r>
              <w:rPr>
                <w:rFonts w:ascii="Times New Roman" w:hAnsi="Times New Roman" w:cs="Times New Roman" w:hint="eastAsia"/>
                <w:sz w:val="24"/>
                <w:szCs w:val="24"/>
              </w:rPr>
              <w:t>）</w:t>
            </w:r>
          </w:p>
        </w:tc>
        <w:tc>
          <w:tcPr>
            <w:tcW w:w="1706" w:type="pct"/>
            <w:gridSpan w:val="4"/>
            <w:vAlign w:val="center"/>
          </w:tcPr>
          <w:p w:rsidR="00453C61" w:rsidRPr="00053629" w:rsidRDefault="00453C61" w:rsidP="00B21CB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示值</w:t>
            </w:r>
          </w:p>
        </w:tc>
        <w:tc>
          <w:tcPr>
            <w:tcW w:w="657" w:type="pct"/>
            <w:vAlign w:val="center"/>
          </w:tcPr>
          <w:p w:rsidR="00453C61" w:rsidRPr="00053629" w:rsidRDefault="00453C61" w:rsidP="00B21CB2">
            <w:pPr>
              <w:spacing w:line="360" w:lineRule="auto"/>
              <w:jc w:val="center"/>
              <w:rPr>
                <w:rFonts w:ascii="Times New Roman" w:hAnsi="Times New Roman" w:cs="Times New Roman"/>
                <w:sz w:val="24"/>
                <w:szCs w:val="24"/>
              </w:rPr>
            </w:pPr>
          </w:p>
        </w:tc>
        <w:tc>
          <w:tcPr>
            <w:tcW w:w="658" w:type="pct"/>
            <w:vAlign w:val="center"/>
          </w:tcPr>
          <w:p w:rsidR="00453C61" w:rsidRPr="00053629" w:rsidRDefault="00453C61" w:rsidP="00B21CB2">
            <w:pPr>
              <w:spacing w:line="360" w:lineRule="auto"/>
              <w:jc w:val="center"/>
              <w:rPr>
                <w:rFonts w:ascii="Times New Roman" w:hAnsi="Times New Roman" w:cs="Times New Roman"/>
                <w:sz w:val="24"/>
                <w:szCs w:val="24"/>
              </w:rPr>
            </w:pPr>
          </w:p>
        </w:tc>
      </w:tr>
      <w:tr w:rsidR="0017432E" w:rsidRPr="00053629" w:rsidTr="008B6F4E">
        <w:trPr>
          <w:trHeight w:val="567"/>
        </w:trPr>
        <w:tc>
          <w:tcPr>
            <w:tcW w:w="474" w:type="pct"/>
            <w:vMerge/>
            <w:vAlign w:val="center"/>
          </w:tcPr>
          <w:p w:rsidR="0017432E" w:rsidRPr="00053629" w:rsidRDefault="0017432E" w:rsidP="00B21CB2">
            <w:pPr>
              <w:spacing w:line="360" w:lineRule="auto"/>
              <w:jc w:val="center"/>
              <w:rPr>
                <w:rFonts w:ascii="Times New Roman" w:hAnsiTheme="minorEastAsia" w:cs="Times New Roman"/>
                <w:sz w:val="24"/>
                <w:szCs w:val="24"/>
              </w:rPr>
            </w:pPr>
          </w:p>
        </w:tc>
        <w:tc>
          <w:tcPr>
            <w:tcW w:w="652" w:type="pct"/>
            <w:vMerge w:val="restart"/>
            <w:vAlign w:val="center"/>
          </w:tcPr>
          <w:p w:rsidR="0017432E" w:rsidRPr="00053629" w:rsidRDefault="0017432E" w:rsidP="006974D8">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中心轴</w:t>
            </w:r>
          </w:p>
        </w:tc>
        <w:tc>
          <w:tcPr>
            <w:tcW w:w="853" w:type="pct"/>
            <w:vAlign w:val="center"/>
          </w:tcPr>
          <w:p w:rsidR="0017432E" w:rsidRPr="00053629" w:rsidRDefault="0017432E" w:rsidP="00CB371A">
            <w:pPr>
              <w:spacing w:line="360" w:lineRule="auto"/>
              <w:jc w:val="center"/>
              <w:rPr>
                <w:rFonts w:ascii="Times New Roman" w:hAnsi="Times New Roman" w:cs="Times New Roman"/>
                <w:sz w:val="24"/>
                <w:szCs w:val="24"/>
              </w:rPr>
            </w:pPr>
          </w:p>
        </w:tc>
        <w:tc>
          <w:tcPr>
            <w:tcW w:w="568"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68" w:type="pct"/>
            <w:gridSpan w:val="2"/>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70"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7"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8" w:type="pct"/>
            <w:vAlign w:val="center"/>
          </w:tcPr>
          <w:p w:rsidR="0017432E" w:rsidRPr="00053629" w:rsidRDefault="0017432E" w:rsidP="00B21CB2">
            <w:pPr>
              <w:spacing w:line="360" w:lineRule="auto"/>
              <w:jc w:val="center"/>
              <w:rPr>
                <w:rFonts w:ascii="Times New Roman" w:hAnsi="Times New Roman" w:cs="Times New Roman"/>
                <w:sz w:val="24"/>
                <w:szCs w:val="24"/>
              </w:rPr>
            </w:pPr>
          </w:p>
        </w:tc>
      </w:tr>
      <w:tr w:rsidR="0017432E" w:rsidRPr="00053629" w:rsidTr="008B6F4E">
        <w:trPr>
          <w:trHeight w:val="567"/>
        </w:trPr>
        <w:tc>
          <w:tcPr>
            <w:tcW w:w="474" w:type="pct"/>
            <w:vMerge/>
            <w:vAlign w:val="center"/>
          </w:tcPr>
          <w:p w:rsidR="0017432E" w:rsidRPr="00053629" w:rsidRDefault="0017432E" w:rsidP="00B21CB2">
            <w:pPr>
              <w:spacing w:line="360" w:lineRule="auto"/>
              <w:jc w:val="center"/>
              <w:rPr>
                <w:rFonts w:ascii="Times New Roman" w:hAnsiTheme="minorEastAsia" w:cs="Times New Roman"/>
                <w:sz w:val="24"/>
                <w:szCs w:val="24"/>
              </w:rPr>
            </w:pPr>
          </w:p>
        </w:tc>
        <w:tc>
          <w:tcPr>
            <w:tcW w:w="652" w:type="pct"/>
            <w:vMerge/>
            <w:vAlign w:val="center"/>
          </w:tcPr>
          <w:p w:rsidR="0017432E" w:rsidRPr="00053629" w:rsidRDefault="0017432E" w:rsidP="006974D8">
            <w:pPr>
              <w:spacing w:line="360" w:lineRule="auto"/>
              <w:jc w:val="center"/>
              <w:rPr>
                <w:rFonts w:ascii="Times New Roman" w:hAnsi="Times New Roman" w:cs="Times New Roman"/>
                <w:sz w:val="24"/>
                <w:szCs w:val="24"/>
              </w:rPr>
            </w:pPr>
          </w:p>
        </w:tc>
        <w:tc>
          <w:tcPr>
            <w:tcW w:w="853" w:type="pct"/>
            <w:vAlign w:val="center"/>
          </w:tcPr>
          <w:p w:rsidR="0017432E" w:rsidRPr="00053629" w:rsidRDefault="0017432E" w:rsidP="00907574">
            <w:pPr>
              <w:spacing w:line="360" w:lineRule="auto"/>
              <w:jc w:val="center"/>
              <w:rPr>
                <w:rFonts w:ascii="Times New Roman" w:hAnsi="Times New Roman" w:cs="Times New Roman"/>
                <w:sz w:val="24"/>
                <w:szCs w:val="24"/>
              </w:rPr>
            </w:pPr>
          </w:p>
        </w:tc>
        <w:tc>
          <w:tcPr>
            <w:tcW w:w="568"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68" w:type="pct"/>
            <w:gridSpan w:val="2"/>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70"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7"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8" w:type="pct"/>
            <w:vAlign w:val="center"/>
          </w:tcPr>
          <w:p w:rsidR="0017432E" w:rsidRPr="00053629" w:rsidRDefault="0017432E" w:rsidP="00B21CB2">
            <w:pPr>
              <w:spacing w:line="360" w:lineRule="auto"/>
              <w:jc w:val="center"/>
              <w:rPr>
                <w:rFonts w:ascii="Times New Roman" w:hAnsi="Times New Roman" w:cs="Times New Roman"/>
                <w:sz w:val="24"/>
                <w:szCs w:val="24"/>
              </w:rPr>
            </w:pPr>
          </w:p>
        </w:tc>
      </w:tr>
      <w:tr w:rsidR="0017432E" w:rsidRPr="00053629" w:rsidTr="008B6F4E">
        <w:trPr>
          <w:trHeight w:val="567"/>
        </w:trPr>
        <w:tc>
          <w:tcPr>
            <w:tcW w:w="474" w:type="pct"/>
            <w:vMerge/>
            <w:vAlign w:val="center"/>
          </w:tcPr>
          <w:p w:rsidR="0017432E" w:rsidRPr="00053629" w:rsidRDefault="0017432E" w:rsidP="00B21CB2">
            <w:pPr>
              <w:spacing w:line="360" w:lineRule="auto"/>
              <w:jc w:val="center"/>
              <w:rPr>
                <w:rFonts w:ascii="Times New Roman" w:hAnsiTheme="minorEastAsia" w:cs="Times New Roman"/>
                <w:sz w:val="24"/>
                <w:szCs w:val="24"/>
              </w:rPr>
            </w:pPr>
          </w:p>
        </w:tc>
        <w:tc>
          <w:tcPr>
            <w:tcW w:w="652" w:type="pct"/>
            <w:vMerge/>
            <w:vAlign w:val="center"/>
          </w:tcPr>
          <w:p w:rsidR="0017432E" w:rsidRPr="00053629" w:rsidRDefault="0017432E" w:rsidP="006974D8">
            <w:pPr>
              <w:spacing w:line="360" w:lineRule="auto"/>
              <w:jc w:val="center"/>
              <w:rPr>
                <w:rFonts w:ascii="Times New Roman" w:hAnsiTheme="minorEastAsia" w:cs="Times New Roman"/>
                <w:sz w:val="24"/>
                <w:szCs w:val="24"/>
              </w:rPr>
            </w:pPr>
          </w:p>
        </w:tc>
        <w:tc>
          <w:tcPr>
            <w:tcW w:w="853" w:type="pct"/>
            <w:vAlign w:val="center"/>
          </w:tcPr>
          <w:p w:rsidR="0017432E" w:rsidRPr="00053629" w:rsidRDefault="0017432E" w:rsidP="00907574">
            <w:pPr>
              <w:spacing w:line="360" w:lineRule="auto"/>
              <w:jc w:val="center"/>
              <w:rPr>
                <w:rFonts w:ascii="Times New Roman" w:hAnsiTheme="minorEastAsia" w:cs="Times New Roman"/>
                <w:sz w:val="24"/>
                <w:szCs w:val="24"/>
              </w:rPr>
            </w:pPr>
            <w:r>
              <w:rPr>
                <w:rFonts w:asciiTheme="minorEastAsia" w:hAnsiTheme="minorEastAsia" w:cs="Times New Roman" w:hint="eastAsia"/>
                <w:sz w:val="24"/>
                <w:szCs w:val="24"/>
              </w:rPr>
              <w:t>…</w:t>
            </w:r>
            <w:r>
              <w:rPr>
                <w:rFonts w:ascii="宋体" w:eastAsia="宋体" w:hAnsi="宋体" w:cs="Times New Roman" w:hint="eastAsia"/>
                <w:sz w:val="24"/>
                <w:szCs w:val="24"/>
              </w:rPr>
              <w:t>…</w:t>
            </w:r>
          </w:p>
        </w:tc>
        <w:tc>
          <w:tcPr>
            <w:tcW w:w="568"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68" w:type="pct"/>
            <w:gridSpan w:val="2"/>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570"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7" w:type="pct"/>
            <w:vAlign w:val="center"/>
          </w:tcPr>
          <w:p w:rsidR="0017432E" w:rsidRPr="00053629" w:rsidRDefault="0017432E" w:rsidP="00B21CB2">
            <w:pPr>
              <w:spacing w:line="360" w:lineRule="auto"/>
              <w:jc w:val="center"/>
              <w:rPr>
                <w:rFonts w:ascii="Times New Roman" w:hAnsi="Times New Roman" w:cs="Times New Roman"/>
                <w:sz w:val="24"/>
                <w:szCs w:val="24"/>
              </w:rPr>
            </w:pPr>
          </w:p>
        </w:tc>
        <w:tc>
          <w:tcPr>
            <w:tcW w:w="658" w:type="pct"/>
            <w:vAlign w:val="center"/>
          </w:tcPr>
          <w:p w:rsidR="0017432E" w:rsidRPr="00053629" w:rsidRDefault="0017432E" w:rsidP="00B21CB2">
            <w:pPr>
              <w:spacing w:line="360" w:lineRule="auto"/>
              <w:jc w:val="center"/>
              <w:rPr>
                <w:rFonts w:ascii="Times New Roman" w:hAnsi="Times New Roman" w:cs="Times New Roman"/>
                <w:sz w:val="24"/>
                <w:szCs w:val="24"/>
              </w:rPr>
            </w:pPr>
          </w:p>
        </w:tc>
      </w:tr>
      <w:tr w:rsidR="001228FD" w:rsidRPr="00053629" w:rsidTr="008B6F4E">
        <w:trPr>
          <w:trHeight w:val="567"/>
        </w:trPr>
        <w:tc>
          <w:tcPr>
            <w:tcW w:w="474" w:type="pct"/>
            <w:vMerge/>
            <w:vAlign w:val="center"/>
          </w:tcPr>
          <w:p w:rsidR="001228FD" w:rsidRPr="00053629" w:rsidRDefault="001228FD" w:rsidP="00B21CB2">
            <w:pPr>
              <w:spacing w:line="360" w:lineRule="auto"/>
              <w:jc w:val="center"/>
              <w:rPr>
                <w:rFonts w:ascii="Times New Roman" w:hAnsiTheme="minorEastAsia" w:cs="Times New Roman"/>
                <w:sz w:val="24"/>
                <w:szCs w:val="24"/>
              </w:rPr>
            </w:pPr>
          </w:p>
        </w:tc>
        <w:tc>
          <w:tcPr>
            <w:tcW w:w="652" w:type="pct"/>
            <w:vMerge w:val="restart"/>
            <w:vAlign w:val="center"/>
          </w:tcPr>
          <w:p w:rsidR="001228FD" w:rsidRPr="00053629" w:rsidRDefault="001228FD" w:rsidP="006974D8">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内壁</w:t>
            </w:r>
          </w:p>
        </w:tc>
        <w:tc>
          <w:tcPr>
            <w:tcW w:w="853" w:type="pct"/>
            <w:vAlign w:val="center"/>
          </w:tcPr>
          <w:p w:rsidR="001228FD" w:rsidRPr="00053629" w:rsidRDefault="001228FD" w:rsidP="004B1AAC">
            <w:pPr>
              <w:spacing w:line="360" w:lineRule="auto"/>
              <w:jc w:val="center"/>
              <w:rPr>
                <w:rFonts w:ascii="Times New Roman" w:hAnsi="Times New Roman" w:cs="Times New Roman"/>
                <w:sz w:val="24"/>
                <w:szCs w:val="24"/>
              </w:rPr>
            </w:pPr>
          </w:p>
        </w:tc>
        <w:tc>
          <w:tcPr>
            <w:tcW w:w="568"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68" w:type="pct"/>
            <w:gridSpan w:val="2"/>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70"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7"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8" w:type="pct"/>
            <w:vAlign w:val="center"/>
          </w:tcPr>
          <w:p w:rsidR="001228FD" w:rsidRPr="00053629" w:rsidRDefault="001228FD" w:rsidP="00B21CB2">
            <w:pPr>
              <w:spacing w:line="360" w:lineRule="auto"/>
              <w:jc w:val="center"/>
              <w:rPr>
                <w:rFonts w:ascii="Times New Roman" w:hAnsi="Times New Roman" w:cs="Times New Roman"/>
                <w:sz w:val="24"/>
                <w:szCs w:val="24"/>
              </w:rPr>
            </w:pPr>
          </w:p>
        </w:tc>
      </w:tr>
      <w:tr w:rsidR="001228FD" w:rsidRPr="00053629" w:rsidTr="008B6F4E">
        <w:trPr>
          <w:trHeight w:val="567"/>
        </w:trPr>
        <w:tc>
          <w:tcPr>
            <w:tcW w:w="474" w:type="pct"/>
            <w:vMerge/>
            <w:vAlign w:val="center"/>
          </w:tcPr>
          <w:p w:rsidR="001228FD" w:rsidRPr="00053629" w:rsidRDefault="001228FD" w:rsidP="00B21CB2">
            <w:pPr>
              <w:spacing w:line="360" w:lineRule="auto"/>
              <w:jc w:val="center"/>
              <w:rPr>
                <w:rFonts w:ascii="Times New Roman" w:hAnsiTheme="minorEastAsia" w:cs="Times New Roman"/>
                <w:sz w:val="24"/>
                <w:szCs w:val="24"/>
              </w:rPr>
            </w:pPr>
          </w:p>
        </w:tc>
        <w:tc>
          <w:tcPr>
            <w:tcW w:w="652" w:type="pct"/>
            <w:vMerge/>
            <w:vAlign w:val="center"/>
          </w:tcPr>
          <w:p w:rsidR="001228FD" w:rsidRPr="00053629" w:rsidRDefault="001228FD" w:rsidP="006974D8">
            <w:pPr>
              <w:spacing w:line="360" w:lineRule="auto"/>
              <w:jc w:val="center"/>
              <w:rPr>
                <w:rFonts w:ascii="Times New Roman" w:hAnsi="Times New Roman" w:cs="Times New Roman"/>
                <w:sz w:val="24"/>
                <w:szCs w:val="24"/>
              </w:rPr>
            </w:pPr>
          </w:p>
        </w:tc>
        <w:tc>
          <w:tcPr>
            <w:tcW w:w="853" w:type="pct"/>
            <w:vAlign w:val="center"/>
          </w:tcPr>
          <w:p w:rsidR="001228FD" w:rsidRPr="00053629" w:rsidRDefault="001228FD" w:rsidP="004B1AAC">
            <w:pPr>
              <w:spacing w:line="360" w:lineRule="auto"/>
              <w:jc w:val="center"/>
              <w:rPr>
                <w:rFonts w:ascii="Times New Roman" w:hAnsi="Times New Roman" w:cs="Times New Roman"/>
                <w:sz w:val="24"/>
                <w:szCs w:val="24"/>
              </w:rPr>
            </w:pPr>
          </w:p>
        </w:tc>
        <w:tc>
          <w:tcPr>
            <w:tcW w:w="568"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68" w:type="pct"/>
            <w:gridSpan w:val="2"/>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70"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7"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8" w:type="pct"/>
            <w:vAlign w:val="center"/>
          </w:tcPr>
          <w:p w:rsidR="001228FD" w:rsidRPr="00053629" w:rsidRDefault="001228FD" w:rsidP="00B21CB2">
            <w:pPr>
              <w:spacing w:line="360" w:lineRule="auto"/>
              <w:jc w:val="center"/>
              <w:rPr>
                <w:rFonts w:ascii="Times New Roman" w:hAnsi="Times New Roman" w:cs="Times New Roman"/>
                <w:sz w:val="24"/>
                <w:szCs w:val="24"/>
              </w:rPr>
            </w:pPr>
          </w:p>
        </w:tc>
      </w:tr>
      <w:tr w:rsidR="001228FD" w:rsidRPr="00053629" w:rsidTr="008B6F4E">
        <w:trPr>
          <w:trHeight w:val="567"/>
        </w:trPr>
        <w:tc>
          <w:tcPr>
            <w:tcW w:w="474" w:type="pct"/>
            <w:vMerge/>
            <w:vAlign w:val="center"/>
          </w:tcPr>
          <w:p w:rsidR="001228FD" w:rsidRPr="00053629" w:rsidRDefault="001228FD" w:rsidP="00B21CB2">
            <w:pPr>
              <w:spacing w:line="360" w:lineRule="auto"/>
              <w:jc w:val="center"/>
              <w:rPr>
                <w:rFonts w:ascii="Times New Roman" w:hAnsiTheme="minorEastAsia" w:cs="Times New Roman"/>
                <w:sz w:val="24"/>
                <w:szCs w:val="24"/>
              </w:rPr>
            </w:pPr>
          </w:p>
        </w:tc>
        <w:tc>
          <w:tcPr>
            <w:tcW w:w="652" w:type="pct"/>
            <w:vMerge/>
            <w:vAlign w:val="center"/>
          </w:tcPr>
          <w:p w:rsidR="001228FD" w:rsidRPr="00053629" w:rsidRDefault="001228FD" w:rsidP="006974D8">
            <w:pPr>
              <w:spacing w:line="360" w:lineRule="auto"/>
              <w:jc w:val="center"/>
              <w:rPr>
                <w:rFonts w:ascii="Times New Roman" w:hAnsi="Times New Roman" w:cs="Times New Roman"/>
                <w:sz w:val="24"/>
                <w:szCs w:val="24"/>
              </w:rPr>
            </w:pPr>
          </w:p>
        </w:tc>
        <w:tc>
          <w:tcPr>
            <w:tcW w:w="853" w:type="pct"/>
            <w:vAlign w:val="center"/>
          </w:tcPr>
          <w:p w:rsidR="001228FD" w:rsidRPr="00053629" w:rsidRDefault="001228FD" w:rsidP="004B1AAC">
            <w:pPr>
              <w:spacing w:line="360" w:lineRule="auto"/>
              <w:jc w:val="center"/>
              <w:rPr>
                <w:rFonts w:ascii="Times New Roman" w:hAnsi="Times New Roman" w:cs="Times New Roman"/>
                <w:sz w:val="24"/>
                <w:szCs w:val="24"/>
              </w:rPr>
            </w:pPr>
          </w:p>
        </w:tc>
        <w:tc>
          <w:tcPr>
            <w:tcW w:w="568"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68" w:type="pct"/>
            <w:gridSpan w:val="2"/>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70"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7"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8" w:type="pct"/>
            <w:vAlign w:val="center"/>
          </w:tcPr>
          <w:p w:rsidR="001228FD" w:rsidRPr="00053629" w:rsidRDefault="001228FD" w:rsidP="00B21CB2">
            <w:pPr>
              <w:spacing w:line="360" w:lineRule="auto"/>
              <w:jc w:val="center"/>
              <w:rPr>
                <w:rFonts w:ascii="Times New Roman" w:hAnsi="Times New Roman" w:cs="Times New Roman"/>
                <w:sz w:val="24"/>
                <w:szCs w:val="24"/>
              </w:rPr>
            </w:pPr>
          </w:p>
        </w:tc>
      </w:tr>
      <w:tr w:rsidR="001228FD" w:rsidRPr="00053629" w:rsidTr="008B6F4E">
        <w:trPr>
          <w:trHeight w:val="567"/>
        </w:trPr>
        <w:tc>
          <w:tcPr>
            <w:tcW w:w="474" w:type="pct"/>
            <w:vMerge/>
            <w:vAlign w:val="center"/>
          </w:tcPr>
          <w:p w:rsidR="001228FD" w:rsidRPr="00053629" w:rsidRDefault="001228FD" w:rsidP="00B21CB2">
            <w:pPr>
              <w:spacing w:line="360" w:lineRule="auto"/>
              <w:jc w:val="center"/>
              <w:rPr>
                <w:rFonts w:ascii="Times New Roman" w:hAnsiTheme="minorEastAsia" w:cs="Times New Roman"/>
                <w:sz w:val="24"/>
                <w:szCs w:val="24"/>
              </w:rPr>
            </w:pPr>
          </w:p>
        </w:tc>
        <w:tc>
          <w:tcPr>
            <w:tcW w:w="652" w:type="pct"/>
            <w:vMerge/>
            <w:vAlign w:val="center"/>
          </w:tcPr>
          <w:p w:rsidR="001228FD" w:rsidRPr="00053629" w:rsidRDefault="001228FD" w:rsidP="006974D8">
            <w:pPr>
              <w:spacing w:line="360" w:lineRule="auto"/>
              <w:jc w:val="center"/>
              <w:rPr>
                <w:rFonts w:ascii="Times New Roman" w:hAnsi="Times New Roman" w:cs="Times New Roman"/>
                <w:sz w:val="24"/>
                <w:szCs w:val="24"/>
              </w:rPr>
            </w:pPr>
          </w:p>
        </w:tc>
        <w:tc>
          <w:tcPr>
            <w:tcW w:w="853" w:type="pct"/>
            <w:vAlign w:val="center"/>
          </w:tcPr>
          <w:p w:rsidR="001228FD" w:rsidRPr="00053629" w:rsidRDefault="001228FD" w:rsidP="004B1AAC">
            <w:pPr>
              <w:spacing w:line="360" w:lineRule="auto"/>
              <w:jc w:val="center"/>
              <w:rPr>
                <w:rFonts w:ascii="Times New Roman" w:hAnsi="Times New Roman" w:cs="Times New Roman"/>
                <w:sz w:val="24"/>
                <w:szCs w:val="24"/>
              </w:rPr>
            </w:pPr>
          </w:p>
        </w:tc>
        <w:tc>
          <w:tcPr>
            <w:tcW w:w="568"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68" w:type="pct"/>
            <w:gridSpan w:val="2"/>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70"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7"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8" w:type="pct"/>
            <w:vAlign w:val="center"/>
          </w:tcPr>
          <w:p w:rsidR="001228FD" w:rsidRPr="00053629" w:rsidRDefault="001228FD" w:rsidP="00B21CB2">
            <w:pPr>
              <w:spacing w:line="360" w:lineRule="auto"/>
              <w:jc w:val="center"/>
              <w:rPr>
                <w:rFonts w:ascii="Times New Roman" w:hAnsi="Times New Roman" w:cs="Times New Roman"/>
                <w:sz w:val="24"/>
                <w:szCs w:val="24"/>
              </w:rPr>
            </w:pPr>
          </w:p>
        </w:tc>
      </w:tr>
      <w:tr w:rsidR="001228FD" w:rsidRPr="00053629" w:rsidTr="008B6F4E">
        <w:trPr>
          <w:trHeight w:val="567"/>
        </w:trPr>
        <w:tc>
          <w:tcPr>
            <w:tcW w:w="474" w:type="pct"/>
            <w:vMerge/>
            <w:vAlign w:val="center"/>
          </w:tcPr>
          <w:p w:rsidR="001228FD" w:rsidRPr="00053629" w:rsidRDefault="001228FD" w:rsidP="00B21CB2">
            <w:pPr>
              <w:spacing w:line="360" w:lineRule="auto"/>
              <w:jc w:val="center"/>
              <w:rPr>
                <w:rFonts w:ascii="Times New Roman" w:hAnsiTheme="minorEastAsia" w:cs="Times New Roman"/>
                <w:sz w:val="24"/>
                <w:szCs w:val="24"/>
              </w:rPr>
            </w:pPr>
          </w:p>
        </w:tc>
        <w:tc>
          <w:tcPr>
            <w:tcW w:w="652" w:type="pct"/>
            <w:vMerge/>
            <w:vAlign w:val="center"/>
          </w:tcPr>
          <w:p w:rsidR="001228FD" w:rsidRPr="008B6F4E" w:rsidRDefault="001228FD" w:rsidP="00CB371A">
            <w:pPr>
              <w:spacing w:line="360" w:lineRule="auto"/>
              <w:jc w:val="center"/>
              <w:rPr>
                <w:rFonts w:ascii="Times New Roman" w:hAnsi="Times New Roman" w:cs="Times New Roman"/>
                <w:sz w:val="24"/>
                <w:szCs w:val="24"/>
              </w:rPr>
            </w:pPr>
          </w:p>
        </w:tc>
        <w:tc>
          <w:tcPr>
            <w:tcW w:w="853" w:type="pct"/>
            <w:vAlign w:val="center"/>
          </w:tcPr>
          <w:p w:rsidR="001228FD" w:rsidRPr="00053629" w:rsidRDefault="001228FD" w:rsidP="00CB371A">
            <w:pPr>
              <w:spacing w:line="360" w:lineRule="auto"/>
              <w:jc w:val="center"/>
              <w:rPr>
                <w:rFonts w:ascii="Times New Roman" w:hAnsiTheme="minorEastAsia" w:cs="Times New Roman"/>
                <w:sz w:val="24"/>
                <w:szCs w:val="24"/>
              </w:rPr>
            </w:pPr>
            <w:r>
              <w:rPr>
                <w:rFonts w:asciiTheme="minorEastAsia" w:hAnsiTheme="minorEastAsia" w:cs="Times New Roman" w:hint="eastAsia"/>
                <w:sz w:val="24"/>
                <w:szCs w:val="24"/>
              </w:rPr>
              <w:t>…</w:t>
            </w:r>
            <w:r>
              <w:rPr>
                <w:rFonts w:ascii="宋体" w:eastAsia="宋体" w:hAnsi="宋体" w:cs="Times New Roman" w:hint="eastAsia"/>
                <w:sz w:val="24"/>
                <w:szCs w:val="24"/>
              </w:rPr>
              <w:t>…</w:t>
            </w:r>
          </w:p>
        </w:tc>
        <w:tc>
          <w:tcPr>
            <w:tcW w:w="568"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68" w:type="pct"/>
            <w:gridSpan w:val="2"/>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570"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7" w:type="pct"/>
            <w:vAlign w:val="center"/>
          </w:tcPr>
          <w:p w:rsidR="001228FD" w:rsidRPr="00053629" w:rsidRDefault="001228FD" w:rsidP="00B21CB2">
            <w:pPr>
              <w:spacing w:line="360" w:lineRule="auto"/>
              <w:jc w:val="center"/>
              <w:rPr>
                <w:rFonts w:ascii="Times New Roman" w:hAnsi="Times New Roman" w:cs="Times New Roman"/>
                <w:sz w:val="24"/>
                <w:szCs w:val="24"/>
              </w:rPr>
            </w:pPr>
          </w:p>
        </w:tc>
        <w:tc>
          <w:tcPr>
            <w:tcW w:w="658" w:type="pct"/>
            <w:vAlign w:val="center"/>
          </w:tcPr>
          <w:p w:rsidR="001228FD" w:rsidRPr="00053629" w:rsidRDefault="001228FD" w:rsidP="00B21CB2">
            <w:pPr>
              <w:spacing w:line="360" w:lineRule="auto"/>
              <w:jc w:val="center"/>
              <w:rPr>
                <w:rFonts w:ascii="Times New Roman" w:hAnsi="Times New Roman" w:cs="Times New Roman"/>
                <w:sz w:val="24"/>
                <w:szCs w:val="24"/>
              </w:rPr>
            </w:pPr>
          </w:p>
        </w:tc>
      </w:tr>
    </w:tbl>
    <w:p w:rsidR="005C2FB9" w:rsidRPr="00053629" w:rsidRDefault="005C2FB9" w:rsidP="002E333C">
      <w:pPr>
        <w:spacing w:line="360" w:lineRule="auto"/>
        <w:rPr>
          <w:rFonts w:ascii="Times New Roman" w:hAnsi="Times New Roman" w:cs="Times New Roman"/>
          <w:sz w:val="24"/>
          <w:szCs w:val="24"/>
        </w:rPr>
      </w:pPr>
    </w:p>
    <w:p w:rsidR="005C2FB9" w:rsidRPr="00053629" w:rsidRDefault="005C2FB9">
      <w:pPr>
        <w:widowControl/>
        <w:jc w:val="left"/>
        <w:rPr>
          <w:rFonts w:ascii="Times New Roman" w:hAnsi="Times New Roman" w:cs="Times New Roman"/>
          <w:sz w:val="24"/>
          <w:szCs w:val="24"/>
        </w:rPr>
      </w:pPr>
      <w:r w:rsidRPr="00053629">
        <w:rPr>
          <w:rFonts w:ascii="Times New Roman" w:hAnsi="Times New Roman" w:cs="Times New Roman"/>
          <w:sz w:val="24"/>
          <w:szCs w:val="24"/>
        </w:rPr>
        <w:br w:type="page"/>
      </w:r>
    </w:p>
    <w:p w:rsidR="002E333C" w:rsidRPr="00053629" w:rsidRDefault="005C2FB9" w:rsidP="002E333C">
      <w:pPr>
        <w:spacing w:line="360" w:lineRule="auto"/>
        <w:rPr>
          <w:rFonts w:ascii="Times New Roman" w:hAnsi="Times New Roman" w:cs="Times New Roman"/>
          <w:b/>
          <w:sz w:val="24"/>
          <w:szCs w:val="24"/>
        </w:rPr>
      </w:pPr>
      <w:r w:rsidRPr="00053629">
        <w:rPr>
          <w:rFonts w:ascii="Times New Roman" w:hAnsiTheme="minorEastAsia" w:cs="Times New Roman"/>
          <w:b/>
          <w:sz w:val="24"/>
          <w:szCs w:val="24"/>
        </w:rPr>
        <w:lastRenderedPageBreak/>
        <w:t>附录</w:t>
      </w:r>
      <w:r w:rsidR="00EF0745" w:rsidRPr="00053629">
        <w:rPr>
          <w:rFonts w:ascii="Times New Roman" w:hAnsi="Times New Roman" w:cs="Times New Roman"/>
          <w:b/>
          <w:sz w:val="24"/>
          <w:szCs w:val="24"/>
        </w:rPr>
        <w:t>C</w:t>
      </w:r>
    </w:p>
    <w:p w:rsidR="005C2FB9" w:rsidRPr="00053629" w:rsidRDefault="005C2FB9" w:rsidP="00EF0745">
      <w:pPr>
        <w:spacing w:line="360" w:lineRule="auto"/>
        <w:jc w:val="center"/>
        <w:rPr>
          <w:rFonts w:ascii="Times New Roman" w:hAnsi="Times New Roman" w:cs="Times New Roman"/>
          <w:b/>
          <w:sz w:val="36"/>
          <w:szCs w:val="24"/>
        </w:rPr>
      </w:pPr>
      <w:r w:rsidRPr="00053629">
        <w:rPr>
          <w:rFonts w:ascii="Times New Roman" w:hAnsiTheme="minorEastAsia" w:cs="Times New Roman"/>
          <w:b/>
          <w:sz w:val="36"/>
          <w:szCs w:val="24"/>
        </w:rPr>
        <w:t>校准证书内页推荐格式</w:t>
      </w:r>
    </w:p>
    <w:p w:rsidR="000D380A" w:rsidRPr="00053629" w:rsidRDefault="000D380A" w:rsidP="000D380A">
      <w:pPr>
        <w:spacing w:line="360" w:lineRule="auto"/>
        <w:rPr>
          <w:rFonts w:ascii="Times New Roman" w:hAnsi="Times New Roman" w:cs="Times New Roman"/>
          <w:sz w:val="24"/>
          <w:szCs w:val="24"/>
        </w:rPr>
      </w:pPr>
      <w:r>
        <w:rPr>
          <w:rFonts w:ascii="Times New Roman" w:hAnsi="Times New Roman" w:cs="Times New Roman"/>
          <w:sz w:val="24"/>
          <w:szCs w:val="24"/>
        </w:rPr>
        <w:t>校准结果</w:t>
      </w:r>
    </w:p>
    <w:tbl>
      <w:tblPr>
        <w:tblStyle w:val="af2"/>
        <w:tblW w:w="5000" w:type="pct"/>
        <w:tblLook w:val="04A0"/>
      </w:tblPr>
      <w:tblGrid>
        <w:gridCol w:w="1755"/>
        <w:gridCol w:w="2255"/>
        <w:gridCol w:w="2255"/>
        <w:gridCol w:w="2257"/>
      </w:tblGrid>
      <w:tr w:rsidR="000D380A" w:rsidRPr="00053629" w:rsidTr="000D380A">
        <w:tc>
          <w:tcPr>
            <w:tcW w:w="1030" w:type="pct"/>
            <w:tcBorders>
              <w:tl2br w:val="nil"/>
            </w:tcBorders>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roofErr w:type="gramStart"/>
            <w:r>
              <w:rPr>
                <w:rFonts w:ascii="Times New Roman" w:hAnsi="Times New Roman" w:cs="Times New Roman"/>
                <w:sz w:val="24"/>
                <w:szCs w:val="24"/>
              </w:rPr>
              <w:t>预置值</w:t>
            </w:r>
            <w:proofErr w:type="gramEnd"/>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r>
              <w:rPr>
                <w:rFonts w:ascii="Times New Roman" w:hAnsi="Times New Roman" w:cs="Times New Roman"/>
                <w:sz w:val="24"/>
                <w:szCs w:val="24"/>
              </w:rPr>
              <w:t>实测值</w:t>
            </w: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偏差</w:t>
            </w:r>
          </w:p>
        </w:tc>
      </w:tr>
      <w:tr w:rsidR="000D380A" w:rsidRPr="00053629" w:rsidTr="000D380A">
        <w:tc>
          <w:tcPr>
            <w:tcW w:w="1030" w:type="pct"/>
            <w:vAlign w:val="center"/>
          </w:tcPr>
          <w:p w:rsidR="000D380A" w:rsidRDefault="000D380A" w:rsidP="00691DF1">
            <w:pPr>
              <w:spacing w:line="360" w:lineRule="auto"/>
              <w:jc w:val="center"/>
              <w:rPr>
                <w:rFonts w:ascii="Times New Roman" w:hAnsiTheme="minorEastAsia" w:cs="Times New Roman"/>
                <w:sz w:val="24"/>
                <w:szCs w:val="24"/>
              </w:rPr>
            </w:pPr>
            <w:r w:rsidRPr="00053629">
              <w:rPr>
                <w:rFonts w:ascii="Times New Roman" w:hAnsiTheme="minorEastAsia" w:cs="Times New Roman"/>
                <w:sz w:val="24"/>
                <w:szCs w:val="24"/>
              </w:rPr>
              <w:t>参考位置</w:t>
            </w:r>
          </w:p>
          <w:p w:rsidR="000D380A" w:rsidRPr="00053629" w:rsidRDefault="000D380A" w:rsidP="00691DF1">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吸收剂量</w:t>
            </w:r>
          </w:p>
        </w:tc>
        <w:tc>
          <w:tcPr>
            <w:tcW w:w="1323" w:type="pct"/>
            <w:tcBorders>
              <w:bottom w:val="single" w:sz="4" w:space="0" w:color="000000" w:themeColor="text1"/>
            </w:tcBorders>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restart"/>
            <w:vAlign w:val="center"/>
          </w:tcPr>
          <w:p w:rsidR="000D380A" w:rsidRPr="00053629" w:rsidRDefault="000D380A" w:rsidP="00691DF1">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均匀性</w:t>
            </w: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roofErr w:type="gramStart"/>
            <w:r w:rsidRPr="00053629">
              <w:rPr>
                <w:rFonts w:ascii="Times New Roman" w:hAnsiTheme="minorEastAsia" w:cs="Times New Roman"/>
                <w:sz w:val="24"/>
                <w:szCs w:val="24"/>
              </w:rPr>
              <w:t>模体中</w:t>
            </w:r>
            <w:proofErr w:type="gramEnd"/>
            <w:r>
              <w:rPr>
                <w:rFonts w:ascii="Times New Roman" w:hAnsiTheme="minorEastAsia" w:cs="Times New Roman"/>
                <w:sz w:val="24"/>
                <w:szCs w:val="24"/>
              </w:rPr>
              <w:t>位置</w:t>
            </w: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roofErr w:type="gramStart"/>
            <w:r w:rsidRPr="00053629">
              <w:rPr>
                <w:rFonts w:ascii="Times New Roman" w:hAnsiTheme="minorEastAsia" w:cs="Times New Roman"/>
                <w:sz w:val="24"/>
                <w:szCs w:val="24"/>
              </w:rPr>
              <w:t>模体中</w:t>
            </w:r>
            <w:proofErr w:type="gramEnd"/>
            <w:r>
              <w:rPr>
                <w:rFonts w:ascii="Times New Roman" w:hAnsi="Times New Roman" w:cs="Times New Roman"/>
                <w:sz w:val="24"/>
                <w:szCs w:val="24"/>
              </w:rPr>
              <w:t>高度</w:t>
            </w: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w:t>
            </w: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restart"/>
            <w:vAlign w:val="center"/>
          </w:tcPr>
          <w:p w:rsidR="000D380A" w:rsidRPr="00053629" w:rsidRDefault="000D380A" w:rsidP="00691DF1">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中心轴</w:t>
            </w: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Align w:val="center"/>
          </w:tcPr>
          <w:p w:rsidR="000D380A" w:rsidRPr="00053629" w:rsidRDefault="007329C9" w:rsidP="00691DF1">
            <w:pPr>
              <w:spacing w:line="360" w:lineRule="auto"/>
              <w:jc w:val="center"/>
              <w:rPr>
                <w:rFonts w:ascii="Times New Roman" w:hAnsi="Times New Roman" w:cs="Times New Roman"/>
                <w:sz w:val="24"/>
                <w:szCs w:val="24"/>
              </w:rPr>
            </w:pPr>
            <w:r>
              <w:rPr>
                <w:rFonts w:asciiTheme="minorEastAsia" w:hAnsiTheme="minorEastAsia" w:cs="Times New Roman" w:hint="eastAsia"/>
                <w:sz w:val="24"/>
                <w:szCs w:val="24"/>
              </w:rPr>
              <w:t>…</w:t>
            </w:r>
            <w:r>
              <w:rPr>
                <w:rFonts w:ascii="宋体" w:eastAsia="宋体" w:hAnsi="宋体" w:cs="Times New Roman" w:hint="eastAsia"/>
                <w:sz w:val="24"/>
                <w:szCs w:val="24"/>
              </w:rPr>
              <w:t>…</w:t>
            </w: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restart"/>
            <w:vAlign w:val="center"/>
          </w:tcPr>
          <w:p w:rsidR="000D380A" w:rsidRPr="00053629" w:rsidRDefault="000D380A" w:rsidP="00691DF1">
            <w:pPr>
              <w:spacing w:line="360" w:lineRule="auto"/>
              <w:jc w:val="center"/>
              <w:rPr>
                <w:rFonts w:ascii="Times New Roman" w:hAnsi="Times New Roman" w:cs="Times New Roman"/>
                <w:sz w:val="24"/>
                <w:szCs w:val="24"/>
              </w:rPr>
            </w:pPr>
            <w:r w:rsidRPr="00053629">
              <w:rPr>
                <w:rFonts w:ascii="Times New Roman" w:hAnsiTheme="minorEastAsia" w:cs="Times New Roman"/>
                <w:sz w:val="24"/>
                <w:szCs w:val="24"/>
              </w:rPr>
              <w:t>内壁</w:t>
            </w:r>
            <w:r w:rsidRPr="00053629">
              <w:rPr>
                <w:rFonts w:ascii="Times New Roman" w:hAnsi="Times New Roman" w:cs="Times New Roman"/>
                <w:sz w:val="24"/>
                <w:szCs w:val="24"/>
              </w:rPr>
              <w:t>1cm</w:t>
            </w: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heme="minorEastAsia"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heme="minorEastAsia"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heme="minorEastAsia" w:cs="Times New Roman"/>
                <w:sz w:val="24"/>
                <w:szCs w:val="24"/>
              </w:rPr>
            </w:pPr>
          </w:p>
        </w:tc>
        <w:tc>
          <w:tcPr>
            <w:tcW w:w="1323" w:type="pct"/>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4" w:type="pct"/>
            <w:vAlign w:val="center"/>
          </w:tcPr>
          <w:p w:rsidR="000D380A" w:rsidRPr="00053629" w:rsidRDefault="000D380A" w:rsidP="00691DF1">
            <w:pPr>
              <w:spacing w:line="360" w:lineRule="auto"/>
              <w:jc w:val="center"/>
              <w:rPr>
                <w:rFonts w:ascii="Times New Roman" w:hAnsi="Times New Roman" w:cs="Times New Roman"/>
                <w:sz w:val="24"/>
                <w:szCs w:val="24"/>
              </w:rPr>
            </w:pPr>
          </w:p>
        </w:tc>
      </w:tr>
      <w:tr w:rsidR="000D380A" w:rsidRPr="00053629" w:rsidTr="000D380A">
        <w:tc>
          <w:tcPr>
            <w:tcW w:w="1030"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Merge/>
            <w:vAlign w:val="center"/>
          </w:tcPr>
          <w:p w:rsidR="000D380A" w:rsidRPr="00053629" w:rsidRDefault="000D380A" w:rsidP="00691DF1">
            <w:pPr>
              <w:spacing w:line="360" w:lineRule="auto"/>
              <w:jc w:val="center"/>
              <w:rPr>
                <w:rFonts w:ascii="Times New Roman" w:hAnsi="Times New Roman" w:cs="Times New Roman"/>
                <w:sz w:val="24"/>
                <w:szCs w:val="24"/>
              </w:rPr>
            </w:pPr>
          </w:p>
        </w:tc>
        <w:tc>
          <w:tcPr>
            <w:tcW w:w="1323" w:type="pct"/>
            <w:vAlign w:val="center"/>
          </w:tcPr>
          <w:p w:rsidR="000D380A" w:rsidRPr="00053629" w:rsidRDefault="007329C9" w:rsidP="00691DF1">
            <w:pPr>
              <w:spacing w:line="360" w:lineRule="auto"/>
              <w:jc w:val="center"/>
              <w:rPr>
                <w:rFonts w:ascii="Times New Roman" w:hAnsi="Times New Roman" w:cs="Times New Roman"/>
                <w:sz w:val="24"/>
                <w:szCs w:val="24"/>
              </w:rPr>
            </w:pPr>
            <w:r>
              <w:rPr>
                <w:rFonts w:asciiTheme="minorEastAsia" w:hAnsiTheme="minorEastAsia" w:cs="Times New Roman" w:hint="eastAsia"/>
                <w:sz w:val="24"/>
                <w:szCs w:val="24"/>
              </w:rPr>
              <w:t>…</w:t>
            </w:r>
            <w:r>
              <w:rPr>
                <w:rFonts w:ascii="宋体" w:eastAsia="宋体" w:hAnsi="宋体" w:cs="Times New Roman" w:hint="eastAsia"/>
                <w:sz w:val="24"/>
                <w:szCs w:val="24"/>
              </w:rPr>
              <w:t>…</w:t>
            </w:r>
          </w:p>
        </w:tc>
        <w:tc>
          <w:tcPr>
            <w:tcW w:w="1324" w:type="pct"/>
            <w:vAlign w:val="center"/>
          </w:tcPr>
          <w:p w:rsidR="000D380A" w:rsidRPr="00053629" w:rsidRDefault="000D380A" w:rsidP="00691DF1">
            <w:pPr>
              <w:spacing w:line="360" w:lineRule="auto"/>
              <w:rPr>
                <w:rFonts w:ascii="Times New Roman" w:hAnsi="Times New Roman" w:cs="Times New Roman"/>
                <w:sz w:val="24"/>
                <w:szCs w:val="24"/>
              </w:rPr>
            </w:pPr>
          </w:p>
        </w:tc>
      </w:tr>
    </w:tbl>
    <w:p w:rsidR="005C2FB9" w:rsidRPr="00053629" w:rsidRDefault="005C2FB9" w:rsidP="002E333C">
      <w:pPr>
        <w:spacing w:line="360" w:lineRule="auto"/>
        <w:rPr>
          <w:rFonts w:ascii="Times New Roman" w:hAnsi="Times New Roman" w:cs="Times New Roman"/>
          <w:sz w:val="24"/>
          <w:szCs w:val="24"/>
        </w:rPr>
      </w:pPr>
    </w:p>
    <w:p w:rsidR="000D380A" w:rsidRDefault="000D380A">
      <w:pPr>
        <w:widowControl/>
        <w:jc w:val="left"/>
        <w:rPr>
          <w:rFonts w:ascii="Times New Roman" w:hAnsi="Times New Roman" w:cs="Times New Roman"/>
          <w:color w:val="FF0000"/>
          <w:sz w:val="24"/>
          <w:szCs w:val="24"/>
        </w:rPr>
      </w:pPr>
      <w:r>
        <w:rPr>
          <w:rFonts w:ascii="Times New Roman" w:hAnsi="Times New Roman" w:cs="Times New Roman"/>
          <w:color w:val="FF0000"/>
          <w:sz w:val="24"/>
          <w:szCs w:val="24"/>
        </w:rPr>
        <w:br w:type="page"/>
      </w:r>
    </w:p>
    <w:p w:rsidR="005C2FB9" w:rsidRPr="001217E0" w:rsidRDefault="00D1340C" w:rsidP="002E333C">
      <w:pPr>
        <w:spacing w:line="360" w:lineRule="auto"/>
        <w:rPr>
          <w:rFonts w:ascii="Times New Roman" w:hAnsi="Times New Roman" w:cs="Times New Roman"/>
          <w:sz w:val="24"/>
          <w:szCs w:val="24"/>
        </w:rPr>
      </w:pPr>
      <w:r w:rsidRPr="001217E0">
        <w:rPr>
          <w:rFonts w:ascii="Times New Roman" w:hAnsi="Times New Roman" w:cs="Times New Roman" w:hint="eastAsia"/>
          <w:sz w:val="24"/>
          <w:szCs w:val="24"/>
        </w:rPr>
        <w:lastRenderedPageBreak/>
        <w:t>附录</w:t>
      </w:r>
      <w:r w:rsidRPr="001217E0">
        <w:rPr>
          <w:rFonts w:ascii="Times New Roman" w:hAnsi="Times New Roman" w:cs="Times New Roman" w:hint="eastAsia"/>
          <w:sz w:val="24"/>
          <w:szCs w:val="24"/>
        </w:rPr>
        <w:t>D</w:t>
      </w:r>
    </w:p>
    <w:p w:rsidR="00D1340C" w:rsidRPr="001217E0" w:rsidRDefault="00C05583" w:rsidP="001217E0">
      <w:pPr>
        <w:spacing w:line="360" w:lineRule="auto"/>
        <w:jc w:val="center"/>
        <w:rPr>
          <w:rFonts w:ascii="Times New Roman" w:hAnsi="Times New Roman" w:cs="Times New Roman"/>
          <w:sz w:val="36"/>
          <w:szCs w:val="36"/>
        </w:rPr>
      </w:pPr>
      <w:r>
        <w:rPr>
          <w:rFonts w:ascii="Times New Roman" w:hAnsi="Times New Roman" w:cs="Times New Roman" w:hint="eastAsia"/>
          <w:sz w:val="36"/>
          <w:szCs w:val="36"/>
        </w:rPr>
        <w:t>使用硫酸亚铁剂量计计算吸收剂量</w:t>
      </w:r>
    </w:p>
    <w:p w:rsidR="001217E0" w:rsidRPr="00154138" w:rsidRDefault="001217E0" w:rsidP="002E333C">
      <w:pPr>
        <w:spacing w:line="360" w:lineRule="auto"/>
        <w:rPr>
          <w:rFonts w:ascii="Times New Roman" w:hAnsi="Times New Roman" w:cs="Times New Roman"/>
          <w:sz w:val="24"/>
          <w:szCs w:val="24"/>
        </w:rPr>
      </w:pPr>
    </w:p>
    <w:p w:rsidR="00BD006D" w:rsidRDefault="00154138" w:rsidP="00BD006D">
      <w:pPr>
        <w:spacing w:line="360" w:lineRule="auto"/>
        <w:rPr>
          <w:rFonts w:ascii="Times New Roman" w:hAnsi="Times New Roman" w:cs="Times New Roman"/>
          <w:sz w:val="24"/>
          <w:szCs w:val="24"/>
        </w:rPr>
      </w:pPr>
      <w:r w:rsidRPr="00154138">
        <w:rPr>
          <w:rFonts w:ascii="Times New Roman" w:hAnsi="Times New Roman" w:cs="Times New Roman" w:hint="eastAsia"/>
          <w:sz w:val="24"/>
          <w:szCs w:val="24"/>
        </w:rPr>
        <w:t xml:space="preserve">1 </w:t>
      </w:r>
      <w:r w:rsidR="00BD006D" w:rsidRPr="00154138">
        <w:rPr>
          <w:rFonts w:ascii="Times New Roman" w:hAnsi="Times New Roman" w:cs="Times New Roman" w:hint="eastAsia"/>
          <w:sz w:val="24"/>
          <w:szCs w:val="24"/>
        </w:rPr>
        <w:t>计算未辐照剂量计的平均吸光度</w:t>
      </w:r>
      <w:r w:rsidRPr="00154138">
        <w:rPr>
          <w:rFonts w:ascii="Times New Roman" w:hAnsi="Times New Roman" w:cs="Times New Roman"/>
          <w:position w:val="-12"/>
          <w:sz w:val="24"/>
          <w:szCs w:val="24"/>
        </w:rPr>
        <w:object w:dxaOrig="300" w:dyaOrig="380">
          <v:shape id="_x0000_i1037" type="#_x0000_t75" style="width:15pt;height:18.75pt" o:ole="">
            <v:imagedata r:id="rId37" o:title=""/>
          </v:shape>
          <o:OLEObject Type="Embed" ProgID="Equation.DSMT4" ShapeID="_x0000_i1037" DrawAspect="Content" ObjectID="_1591420759" r:id="rId38"/>
        </w:object>
      </w:r>
      <w:r w:rsidR="00BD006D" w:rsidRPr="00154138">
        <w:rPr>
          <w:rFonts w:ascii="Times New Roman" w:hAnsi="Times New Roman" w:cs="Times New Roman" w:hint="eastAsia"/>
          <w:sz w:val="24"/>
          <w:szCs w:val="24"/>
        </w:rPr>
        <w:t>。从辐照剂量计的吸光度</w:t>
      </w:r>
      <w:r w:rsidR="00BD006D" w:rsidRPr="00154138">
        <w:rPr>
          <w:rFonts w:ascii="Times New Roman" w:hAnsi="Times New Roman" w:cs="Times New Roman" w:hint="eastAsia"/>
          <w:i/>
          <w:sz w:val="24"/>
          <w:szCs w:val="24"/>
        </w:rPr>
        <w:t>A</w:t>
      </w:r>
      <w:r w:rsidR="00BD006D" w:rsidRPr="00154138">
        <w:rPr>
          <w:rFonts w:ascii="Times New Roman" w:hAnsi="Times New Roman" w:cs="Times New Roman" w:hint="eastAsia"/>
          <w:sz w:val="24"/>
          <w:szCs w:val="24"/>
        </w:rPr>
        <w:t>计算净吸光度，用式</w:t>
      </w:r>
      <w:r w:rsidR="00BD006D" w:rsidRPr="00154138">
        <w:rPr>
          <w:rFonts w:ascii="Times New Roman" w:hAnsi="Times New Roman" w:cs="Times New Roman" w:hint="eastAsia"/>
          <w:sz w:val="24"/>
          <w:szCs w:val="24"/>
        </w:rPr>
        <w:t>(1)</w:t>
      </w:r>
      <w:r w:rsidR="00BD006D" w:rsidRPr="00154138">
        <w:rPr>
          <w:rFonts w:ascii="Times New Roman" w:hAnsi="Times New Roman" w:cs="Times New Roman" w:hint="eastAsia"/>
          <w:sz w:val="24"/>
          <w:szCs w:val="24"/>
        </w:rPr>
        <w:t>计算每个剂量计的</w:t>
      </w:r>
      <w:r w:rsidRPr="00154138">
        <w:rPr>
          <w:rFonts w:ascii="Times New Roman" w:hAnsi="Times New Roman" w:cs="Times New Roman"/>
          <w:position w:val="-4"/>
          <w:sz w:val="24"/>
          <w:szCs w:val="24"/>
        </w:rPr>
        <w:object w:dxaOrig="360" w:dyaOrig="260">
          <v:shape id="_x0000_i1038" type="#_x0000_t75" style="width:18pt;height:12.75pt" o:ole="">
            <v:imagedata r:id="rId39" o:title=""/>
          </v:shape>
          <o:OLEObject Type="Embed" ProgID="Equation.DSMT4" ShapeID="_x0000_i1038" DrawAspect="Content" ObjectID="_1591420760" r:id="rId40"/>
        </w:object>
      </w:r>
      <w:r>
        <w:rPr>
          <w:rFonts w:ascii="Times New Roman" w:hAnsi="Times New Roman" w:cs="Times New Roman" w:hint="eastAsia"/>
          <w:sz w:val="24"/>
          <w:szCs w:val="24"/>
        </w:rPr>
        <w:t>：</w:t>
      </w:r>
    </w:p>
    <w:p w:rsidR="00BD006D" w:rsidRPr="00154138" w:rsidRDefault="00154138" w:rsidP="00154138">
      <w:pPr>
        <w:spacing w:line="360" w:lineRule="auto"/>
        <w:jc w:val="right"/>
        <w:rPr>
          <w:rFonts w:ascii="Times New Roman" w:hAnsi="Times New Roman" w:cs="Times New Roman"/>
          <w:sz w:val="24"/>
          <w:szCs w:val="24"/>
        </w:rPr>
      </w:pPr>
      <w:r w:rsidRPr="00154138">
        <w:rPr>
          <w:rFonts w:ascii="Times New Roman" w:hAnsi="Times New Roman" w:cs="Times New Roman"/>
          <w:position w:val="-16"/>
          <w:sz w:val="24"/>
          <w:szCs w:val="24"/>
        </w:rPr>
        <w:object w:dxaOrig="1300" w:dyaOrig="440">
          <v:shape id="_x0000_i1039" type="#_x0000_t75" style="width:65.25pt;height:21.75pt" o:ole="">
            <v:imagedata r:id="rId41" o:title=""/>
          </v:shape>
          <o:OLEObject Type="Embed" ProgID="Equation.DSMT4" ShapeID="_x0000_i1039" DrawAspect="Content" ObjectID="_1591420761" r:id="rId42"/>
        </w:object>
      </w:r>
      <w:r>
        <w:rPr>
          <w:rFonts w:ascii="Times New Roman" w:hAnsi="Times New Roman" w:cs="Times New Roman" w:hint="eastAsia"/>
          <w:sz w:val="24"/>
          <w:szCs w:val="24"/>
        </w:rPr>
        <w:t xml:space="preserve">          </w:t>
      </w:r>
      <w:r w:rsidRPr="00154138">
        <w:rPr>
          <w:rFonts w:ascii="Times New Roman" w:hAnsi="Times New Roman" w:cs="Times New Roman" w:hint="eastAsia"/>
          <w:sz w:val="24"/>
          <w:szCs w:val="24"/>
        </w:rPr>
        <w:t>……</w:t>
      </w:r>
      <w:proofErr w:type="gramStart"/>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w:t>
      </w:r>
      <w:proofErr w:type="gramEnd"/>
      <w:r w:rsidR="00BD006D" w:rsidRPr="00154138">
        <w:rPr>
          <w:rFonts w:ascii="Times New Roman" w:hAnsi="Times New Roman" w:cs="Times New Roman" w:hint="eastAsia"/>
          <w:sz w:val="24"/>
          <w:szCs w:val="24"/>
        </w:rPr>
        <w:t>(1)</w:t>
      </w:r>
    </w:p>
    <w:p w:rsidR="00BD006D" w:rsidRDefault="00BD006D" w:rsidP="00BD006D">
      <w:pPr>
        <w:spacing w:line="360" w:lineRule="auto"/>
        <w:rPr>
          <w:rFonts w:ascii="Times New Roman" w:hAnsi="Times New Roman" w:cs="Times New Roman"/>
          <w:sz w:val="24"/>
          <w:szCs w:val="24"/>
        </w:rPr>
      </w:pPr>
      <w:r w:rsidRPr="00154138">
        <w:rPr>
          <w:rFonts w:ascii="Times New Roman" w:hAnsi="Times New Roman" w:cs="Times New Roman" w:hint="eastAsia"/>
          <w:sz w:val="24"/>
          <w:szCs w:val="24"/>
        </w:rPr>
        <w:t>2</w:t>
      </w:r>
      <w:r w:rsidR="00154138">
        <w:rPr>
          <w:rFonts w:ascii="Times New Roman" w:hAnsi="Times New Roman" w:cs="Times New Roman" w:hint="eastAsia"/>
          <w:sz w:val="24"/>
          <w:szCs w:val="24"/>
        </w:rPr>
        <w:t xml:space="preserve"> </w:t>
      </w:r>
      <w:r w:rsidRPr="00154138">
        <w:rPr>
          <w:rFonts w:ascii="Times New Roman" w:hAnsi="Times New Roman" w:cs="Times New Roman" w:hint="eastAsia"/>
          <w:sz w:val="24"/>
          <w:szCs w:val="24"/>
        </w:rPr>
        <w:t>用式</w:t>
      </w:r>
      <w:r w:rsidRPr="00154138">
        <w:rPr>
          <w:rFonts w:ascii="Times New Roman" w:hAnsi="Times New Roman" w:cs="Times New Roman" w:hint="eastAsia"/>
          <w:sz w:val="24"/>
          <w:szCs w:val="24"/>
        </w:rPr>
        <w:t>(2)</w:t>
      </w:r>
      <w:r w:rsidRPr="00154138">
        <w:rPr>
          <w:rFonts w:ascii="Times New Roman" w:hAnsi="Times New Roman" w:cs="Times New Roman" w:hint="eastAsia"/>
          <w:sz w:val="24"/>
          <w:szCs w:val="24"/>
        </w:rPr>
        <w:t>计算剂量计溶液的吸收剂量值</w:t>
      </w:r>
      <w:r w:rsidR="00154138">
        <w:rPr>
          <w:rFonts w:ascii="Times New Roman" w:hAnsi="Times New Roman" w:cs="Times New Roman" w:hint="eastAsia"/>
          <w:sz w:val="24"/>
          <w:szCs w:val="24"/>
        </w:rPr>
        <w:t>：</w:t>
      </w:r>
    </w:p>
    <w:p w:rsidR="00154138" w:rsidRPr="00154138" w:rsidRDefault="00154138" w:rsidP="00154138">
      <w:pPr>
        <w:spacing w:line="360" w:lineRule="auto"/>
        <w:jc w:val="right"/>
        <w:rPr>
          <w:rFonts w:ascii="Times New Roman" w:hAnsi="Times New Roman" w:cs="Times New Roman"/>
          <w:sz w:val="24"/>
          <w:szCs w:val="24"/>
        </w:rPr>
      </w:pPr>
      <w:r w:rsidRPr="00154138">
        <w:rPr>
          <w:rFonts w:ascii="Times New Roman" w:hAnsi="Times New Roman" w:cs="Times New Roman"/>
          <w:position w:val="-28"/>
          <w:sz w:val="24"/>
          <w:szCs w:val="24"/>
        </w:rPr>
        <w:object w:dxaOrig="1480" w:dyaOrig="660">
          <v:shape id="_x0000_i1040" type="#_x0000_t75" style="width:74.25pt;height:33pt" o:ole="">
            <v:imagedata r:id="rId43" o:title=""/>
          </v:shape>
          <o:OLEObject Type="Embed" ProgID="Equation.DSMT4" ShapeID="_x0000_i1040" DrawAspect="Content" ObjectID="_1591420762" r:id="rId44"/>
        </w:objec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sidRPr="00154138">
        <w:rPr>
          <w:rFonts w:ascii="Times New Roman" w:hAnsi="Times New Roman" w:cs="Times New Roman" w:hint="eastAsia"/>
          <w:sz w:val="24"/>
          <w:szCs w:val="24"/>
        </w:rPr>
        <w:t>……</w:t>
      </w:r>
      <w:proofErr w:type="gramStart"/>
      <w:r w:rsidRPr="00154138">
        <w:rPr>
          <w:rFonts w:ascii="Times New Roman" w:hAnsi="Times New Roman" w:cs="Times New Roman" w:hint="eastAsia"/>
          <w:sz w:val="24"/>
          <w:szCs w:val="24"/>
        </w:rPr>
        <w:t>………………</w:t>
      </w:r>
      <w:proofErr w:type="gramEnd"/>
      <w:r w:rsidRPr="00154138">
        <w:rPr>
          <w:rFonts w:ascii="Times New Roman" w:hAnsi="Times New Roman" w:cs="Times New Roman" w:hint="eastAsia"/>
          <w:sz w:val="24"/>
          <w:szCs w:val="24"/>
        </w:rPr>
        <w:t>(</w:t>
      </w:r>
      <w:r>
        <w:rPr>
          <w:rFonts w:ascii="Times New Roman" w:hAnsi="Times New Roman" w:cs="Times New Roman" w:hint="eastAsia"/>
          <w:sz w:val="24"/>
          <w:szCs w:val="24"/>
        </w:rPr>
        <w:t>2</w:t>
      </w:r>
      <w:r w:rsidRPr="00154138">
        <w:rPr>
          <w:rFonts w:ascii="Times New Roman" w:hAnsi="Times New Roman" w:cs="Times New Roman" w:hint="eastAsia"/>
          <w:sz w:val="24"/>
          <w:szCs w:val="24"/>
        </w:rPr>
        <w:t>)</w:t>
      </w:r>
    </w:p>
    <w:p w:rsidR="00BD006D" w:rsidRPr="00154138" w:rsidRDefault="00BD006D" w:rsidP="006C1517">
      <w:pPr>
        <w:spacing w:line="360" w:lineRule="auto"/>
        <w:ind w:firstLineChars="200" w:firstLine="480"/>
        <w:rPr>
          <w:rFonts w:ascii="Times New Roman" w:hAnsi="Times New Roman" w:cs="Times New Roman"/>
          <w:sz w:val="24"/>
          <w:szCs w:val="24"/>
        </w:rPr>
      </w:pPr>
      <w:r w:rsidRPr="00154138">
        <w:rPr>
          <w:rFonts w:ascii="Times New Roman" w:hAnsi="Times New Roman" w:cs="Times New Roman" w:hint="eastAsia"/>
          <w:sz w:val="24"/>
          <w:szCs w:val="24"/>
        </w:rPr>
        <w:t>式中</w:t>
      </w:r>
      <w:r w:rsidR="006C1517">
        <w:rPr>
          <w:rFonts w:ascii="Times New Roman" w:hAnsi="Times New Roman" w:cs="Times New Roman" w:hint="eastAsia"/>
          <w:sz w:val="24"/>
          <w:szCs w:val="24"/>
        </w:rPr>
        <w:t>：</w:t>
      </w:r>
    </w:p>
    <w:p w:rsidR="00BD006D" w:rsidRPr="00154138" w:rsidRDefault="006C1517" w:rsidP="006E0BAB">
      <w:pPr>
        <w:spacing w:line="360" w:lineRule="auto"/>
        <w:ind w:firstLineChars="200" w:firstLine="480"/>
        <w:rPr>
          <w:rFonts w:ascii="Times New Roman" w:hAnsi="Times New Roman" w:cs="Times New Roman"/>
          <w:sz w:val="24"/>
          <w:szCs w:val="24"/>
        </w:rPr>
      </w:pPr>
      <w:r w:rsidRPr="006C1517">
        <w:rPr>
          <w:rFonts w:ascii="Times New Roman" w:hAnsi="Times New Roman" w:cs="Times New Roman"/>
          <w:position w:val="-12"/>
          <w:sz w:val="24"/>
          <w:szCs w:val="24"/>
        </w:rPr>
        <w:object w:dxaOrig="360" w:dyaOrig="360">
          <v:shape id="_x0000_i1041" type="#_x0000_t75" style="width:18pt;height:18pt" o:ole="">
            <v:imagedata r:id="rId45" o:title=""/>
          </v:shape>
          <o:OLEObject Type="Embed" ProgID="Equation.DSMT4" ShapeID="_x0000_i1041" DrawAspect="Content" ObjectID="_1591420763" r:id="rId46"/>
        </w:object>
      </w:r>
      <w:r w:rsidR="00BD006D"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Fricke</w:t>
      </w:r>
      <w:r w:rsidR="00BD006D" w:rsidRPr="00154138">
        <w:rPr>
          <w:rFonts w:ascii="Times New Roman" w:hAnsi="Times New Roman" w:cs="Times New Roman" w:hint="eastAsia"/>
          <w:sz w:val="24"/>
          <w:szCs w:val="24"/>
        </w:rPr>
        <w:t>溶液的吸收剂量，单位为戈瑞</w:t>
      </w:r>
      <w:r w:rsidR="006E0BAB">
        <w:rPr>
          <w:rFonts w:ascii="Times New Roman" w:hAnsi="Times New Roman" w:cs="Times New Roman" w:hint="eastAsia"/>
          <w:sz w:val="24"/>
          <w:szCs w:val="24"/>
        </w:rPr>
        <w:t>(</w:t>
      </w:r>
      <w:proofErr w:type="spellStart"/>
      <w:r w:rsidR="006E0BAB">
        <w:rPr>
          <w:rFonts w:ascii="Times New Roman" w:hAnsi="Times New Roman" w:cs="Times New Roman" w:hint="eastAsia"/>
          <w:sz w:val="24"/>
          <w:szCs w:val="24"/>
        </w:rPr>
        <w:t>Gy</w:t>
      </w:r>
      <w:proofErr w:type="spellEnd"/>
      <w:r w:rsidR="006E0BAB">
        <w:rPr>
          <w:rFonts w:ascii="Times New Roman" w:hAnsi="Times New Roman" w:cs="Times New Roman" w:hint="eastAsia"/>
          <w:sz w:val="24"/>
          <w:szCs w:val="24"/>
        </w:rPr>
        <w:t>)</w:t>
      </w:r>
      <w:r w:rsidR="006E0BAB">
        <w:rPr>
          <w:rFonts w:ascii="Times New Roman" w:hAnsi="Times New Roman" w:cs="Times New Roman" w:hint="eastAsia"/>
          <w:sz w:val="24"/>
          <w:szCs w:val="24"/>
        </w:rPr>
        <w:t>；</w:t>
      </w:r>
    </w:p>
    <w:p w:rsidR="006C1517" w:rsidRDefault="006C1517" w:rsidP="006C1517">
      <w:pPr>
        <w:spacing w:line="360" w:lineRule="auto"/>
        <w:ind w:firstLineChars="200" w:firstLine="480"/>
        <w:rPr>
          <w:rFonts w:ascii="Times New Roman" w:hAnsi="Times New Roman" w:cs="Times New Roman"/>
          <w:sz w:val="24"/>
          <w:szCs w:val="24"/>
        </w:rPr>
      </w:pPr>
      <w:r w:rsidRPr="006C1517">
        <w:rPr>
          <w:rFonts w:ascii="Times New Roman" w:hAnsi="Times New Roman" w:cs="Times New Roman"/>
          <w:position w:val="-4"/>
          <w:sz w:val="24"/>
          <w:szCs w:val="24"/>
        </w:rPr>
        <w:object w:dxaOrig="360" w:dyaOrig="260">
          <v:shape id="_x0000_i1042" type="#_x0000_t75" style="width:18pt;height:12.75pt" o:ole="">
            <v:imagedata r:id="rId47" o:title=""/>
          </v:shape>
          <o:OLEObject Type="Embed" ProgID="Equation.DSMT4" ShapeID="_x0000_i1042" DrawAspect="Content" ObjectID="_1591420764" r:id="rId48"/>
        </w:object>
      </w:r>
      <w:r w:rsidR="00BD006D"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在</w:t>
      </w:r>
      <w:r w:rsidR="00BD006D" w:rsidRPr="00154138">
        <w:rPr>
          <w:rFonts w:ascii="Times New Roman" w:hAnsi="Times New Roman" w:cs="Times New Roman" w:hint="eastAsia"/>
          <w:sz w:val="24"/>
          <w:szCs w:val="24"/>
        </w:rPr>
        <w:t>302 nm</w:t>
      </w:r>
      <w:r w:rsidR="006E0BAB">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305 nm</w:t>
      </w:r>
      <w:r w:rsidR="00BD006D" w:rsidRPr="00154138">
        <w:rPr>
          <w:rFonts w:ascii="Times New Roman" w:hAnsi="Times New Roman" w:cs="Times New Roman" w:hint="eastAsia"/>
          <w:sz w:val="24"/>
          <w:szCs w:val="24"/>
        </w:rPr>
        <w:t>光波长的净吸光度</w:t>
      </w:r>
      <w:r w:rsidR="006E0BAB">
        <w:rPr>
          <w:rFonts w:ascii="Times New Roman" w:hAnsi="Times New Roman" w:cs="Times New Roman" w:hint="eastAsia"/>
          <w:sz w:val="24"/>
          <w:szCs w:val="24"/>
        </w:rPr>
        <w:t>；</w:t>
      </w:r>
    </w:p>
    <w:p w:rsidR="006C1517" w:rsidRPr="006E0BAB" w:rsidRDefault="006C1517" w:rsidP="006C1517">
      <w:pPr>
        <w:spacing w:line="360" w:lineRule="auto"/>
        <w:ind w:firstLineChars="300" w:firstLine="720"/>
        <w:rPr>
          <w:rFonts w:ascii="Times New Roman" w:hAnsi="Times New Roman" w:cs="Times New Roman"/>
          <w:sz w:val="24"/>
          <w:szCs w:val="24"/>
        </w:rPr>
      </w:pPr>
      <w:r w:rsidRPr="006C1517">
        <w:rPr>
          <w:rFonts w:ascii="Times New Roman" w:hAnsi="Times New Roman" w:cs="Times New Roman"/>
          <w:i/>
          <w:sz w:val="24"/>
          <w:szCs w:val="24"/>
        </w:rPr>
        <w:t>ρ</w:t>
      </w:r>
      <w:r w:rsidR="00BD006D"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剂量计溶液的密度，等于</w:t>
      </w:r>
      <w:r w:rsidR="00BD006D" w:rsidRPr="00154138">
        <w:rPr>
          <w:rFonts w:ascii="Times New Roman" w:hAnsi="Times New Roman" w:cs="Times New Roman" w:hint="eastAsia"/>
          <w:sz w:val="24"/>
          <w:szCs w:val="24"/>
        </w:rPr>
        <w:t>1. 022</w:t>
      </w:r>
      <w:r w:rsidR="006E0BAB">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10</w:t>
      </w:r>
      <w:r w:rsidR="006E0BAB" w:rsidRPr="006E0BAB">
        <w:rPr>
          <w:rFonts w:ascii="Times New Roman" w:hAnsi="Times New Roman" w:cs="Times New Roman" w:hint="eastAsia"/>
          <w:sz w:val="24"/>
          <w:szCs w:val="24"/>
          <w:vertAlign w:val="superscript"/>
        </w:rPr>
        <w:t>3</w:t>
      </w:r>
      <w:r w:rsidR="00BD006D" w:rsidRPr="00154138">
        <w:rPr>
          <w:rFonts w:ascii="Times New Roman" w:hAnsi="Times New Roman" w:cs="Times New Roman" w:hint="eastAsia"/>
          <w:sz w:val="24"/>
          <w:szCs w:val="24"/>
        </w:rPr>
        <w:t xml:space="preserve"> kg</w:t>
      </w:r>
      <w:r w:rsidR="00BD006D"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m</w:t>
      </w:r>
      <w:r w:rsidR="006E0BAB" w:rsidRPr="006E0BAB">
        <w:rPr>
          <w:rFonts w:ascii="Times New Roman" w:hAnsi="Times New Roman" w:cs="Times New Roman" w:hint="eastAsia"/>
          <w:sz w:val="24"/>
          <w:szCs w:val="24"/>
          <w:vertAlign w:val="superscript"/>
        </w:rPr>
        <w:t>-</w:t>
      </w:r>
      <w:r w:rsidR="00BD006D" w:rsidRPr="006E0BAB">
        <w:rPr>
          <w:rFonts w:ascii="Times New Roman" w:hAnsi="Times New Roman" w:cs="Times New Roman" w:hint="eastAsia"/>
          <w:sz w:val="24"/>
          <w:szCs w:val="24"/>
          <w:vertAlign w:val="superscript"/>
        </w:rPr>
        <w:t>3</w:t>
      </w:r>
      <w:r w:rsidR="006E0BAB">
        <w:rPr>
          <w:rFonts w:ascii="Times New Roman" w:hAnsi="Times New Roman" w:cs="Times New Roman" w:hint="eastAsia"/>
          <w:sz w:val="24"/>
          <w:szCs w:val="24"/>
        </w:rPr>
        <w:t>；</w:t>
      </w:r>
    </w:p>
    <w:p w:rsidR="006C1517" w:rsidRDefault="006C1517" w:rsidP="006C1517">
      <w:pPr>
        <w:spacing w:line="360" w:lineRule="auto"/>
        <w:ind w:firstLineChars="250" w:firstLine="600"/>
        <w:rPr>
          <w:rFonts w:ascii="Times New Roman" w:hAnsi="Times New Roman" w:cs="Times New Roman"/>
          <w:sz w:val="24"/>
          <w:szCs w:val="24"/>
        </w:rPr>
      </w:pPr>
      <w:r w:rsidRPr="006C1517">
        <w:rPr>
          <w:rFonts w:ascii="Times New Roman" w:hAnsi="Times New Roman" w:cs="Times New Roman"/>
          <w:position w:val="-6"/>
          <w:sz w:val="24"/>
          <w:szCs w:val="24"/>
        </w:rPr>
        <w:object w:dxaOrig="180" w:dyaOrig="220">
          <v:shape id="_x0000_i1043" type="#_x0000_t75" style="width:9pt;height:11.25pt" o:ole="">
            <v:imagedata r:id="rId49" o:title=""/>
          </v:shape>
          <o:OLEObject Type="Embed" ProgID="Equation.DSMT4" ShapeID="_x0000_i1043" DrawAspect="Content" ObjectID="_1591420765" r:id="rId50"/>
        </w:object>
      </w:r>
      <w:r w:rsidR="00BD006D"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Fe</w:t>
      </w:r>
      <w:r w:rsidR="006E0BAB" w:rsidRPr="006E0BAB">
        <w:rPr>
          <w:rFonts w:ascii="Times New Roman" w:hAnsi="Times New Roman" w:cs="Times New Roman" w:hint="eastAsia"/>
          <w:sz w:val="24"/>
          <w:szCs w:val="24"/>
          <w:vertAlign w:val="superscript"/>
        </w:rPr>
        <w:t>3+</w:t>
      </w:r>
      <w:r w:rsidR="00BD006D" w:rsidRPr="00154138">
        <w:rPr>
          <w:rFonts w:ascii="Times New Roman" w:hAnsi="Times New Roman" w:cs="Times New Roman" w:hint="eastAsia"/>
          <w:sz w:val="24"/>
          <w:szCs w:val="24"/>
        </w:rPr>
        <w:t>离子摩尔线性吸收系数，单位为平方米每摩尔</w:t>
      </w:r>
      <w:r w:rsidR="00BD006D" w:rsidRPr="00154138">
        <w:rPr>
          <w:rFonts w:ascii="Times New Roman" w:hAnsi="Times New Roman" w:cs="Times New Roman" w:hint="eastAsia"/>
          <w:sz w:val="24"/>
          <w:szCs w:val="24"/>
        </w:rPr>
        <w:t>(m</w:t>
      </w:r>
      <w:r w:rsidR="00BD006D" w:rsidRPr="006E0BAB">
        <w:rPr>
          <w:rFonts w:ascii="Times New Roman" w:hAnsi="Times New Roman" w:cs="Times New Roman" w:hint="eastAsia"/>
          <w:sz w:val="24"/>
          <w:szCs w:val="24"/>
          <w:vertAlign w:val="superscript"/>
        </w:rPr>
        <w:t>2</w:t>
      </w:r>
      <w:r w:rsidR="006E0BAB">
        <w:rPr>
          <w:rFonts w:asciiTheme="minorEastAsia" w:hAnsiTheme="minorEastAsia" w:cs="Times New Roman" w:hint="eastAsia"/>
          <w:sz w:val="24"/>
          <w:szCs w:val="24"/>
        </w:rPr>
        <w:t>·</w:t>
      </w:r>
      <w:r w:rsidR="00BD006D" w:rsidRPr="00154138">
        <w:rPr>
          <w:rFonts w:ascii="Times New Roman" w:hAnsi="Times New Roman" w:cs="Times New Roman" w:hint="eastAsia"/>
          <w:sz w:val="24"/>
          <w:szCs w:val="24"/>
        </w:rPr>
        <w:t>mol</w:t>
      </w:r>
      <w:r w:rsidR="006E0BAB" w:rsidRPr="006E0BAB">
        <w:rPr>
          <w:rFonts w:ascii="Times New Roman" w:hAnsi="Times New Roman" w:cs="Times New Roman" w:hint="eastAsia"/>
          <w:sz w:val="24"/>
          <w:szCs w:val="24"/>
          <w:vertAlign w:val="superscript"/>
        </w:rPr>
        <w:t>-1</w:t>
      </w:r>
      <w:r w:rsidR="00BD006D" w:rsidRPr="006E0BAB">
        <w:rPr>
          <w:rFonts w:ascii="Times New Roman" w:hAnsi="Times New Roman" w:cs="Times New Roman" w:hint="eastAsia"/>
          <w:sz w:val="24"/>
          <w:szCs w:val="24"/>
          <w:vertAlign w:val="superscript"/>
        </w:rPr>
        <w:t xml:space="preserve"> </w:t>
      </w:r>
      <w:r w:rsidR="00BD006D" w:rsidRPr="00154138">
        <w:rPr>
          <w:rFonts w:ascii="Times New Roman" w:hAnsi="Times New Roman" w:cs="Times New Roman" w:hint="eastAsia"/>
          <w:sz w:val="24"/>
          <w:szCs w:val="24"/>
        </w:rPr>
        <w:t xml:space="preserve">) </w:t>
      </w:r>
      <w:r w:rsidR="006E0BAB">
        <w:rPr>
          <w:rFonts w:ascii="Times New Roman" w:hAnsi="Times New Roman" w:cs="Times New Roman" w:hint="eastAsia"/>
          <w:sz w:val="24"/>
          <w:szCs w:val="24"/>
        </w:rPr>
        <w:t>；</w:t>
      </w:r>
    </w:p>
    <w:p w:rsidR="006C1517" w:rsidRDefault="00BD006D" w:rsidP="006C1517">
      <w:pPr>
        <w:spacing w:line="360" w:lineRule="auto"/>
        <w:ind w:firstLineChars="250" w:firstLine="600"/>
        <w:rPr>
          <w:rFonts w:ascii="Times New Roman" w:hAnsi="Times New Roman" w:cs="Times New Roman"/>
          <w:sz w:val="24"/>
          <w:szCs w:val="24"/>
        </w:rPr>
      </w:pPr>
      <w:r w:rsidRPr="006C1517">
        <w:rPr>
          <w:rFonts w:ascii="Times New Roman" w:hAnsi="Times New Roman" w:cs="Times New Roman" w:hint="eastAsia"/>
          <w:i/>
          <w:sz w:val="24"/>
          <w:szCs w:val="24"/>
        </w:rPr>
        <w:t>G</w:t>
      </w:r>
      <w:r w:rsidR="006C1517" w:rsidRPr="00154138">
        <w:rPr>
          <w:rFonts w:ascii="Times New Roman" w:hAnsi="Times New Roman" w:cs="Times New Roman" w:hint="eastAsia"/>
          <w:sz w:val="24"/>
          <w:szCs w:val="24"/>
        </w:rPr>
        <w:t>——</w:t>
      </w:r>
      <w:r w:rsidR="006E0BAB" w:rsidRPr="00154138">
        <w:rPr>
          <w:rFonts w:ascii="Times New Roman" w:hAnsi="Times New Roman" w:cs="Times New Roman" w:hint="eastAsia"/>
          <w:sz w:val="24"/>
          <w:szCs w:val="24"/>
        </w:rPr>
        <w:t>Fe</w:t>
      </w:r>
      <w:r w:rsidR="006E0BAB" w:rsidRPr="006E0BAB">
        <w:rPr>
          <w:rFonts w:ascii="Times New Roman" w:hAnsi="Times New Roman" w:cs="Times New Roman" w:hint="eastAsia"/>
          <w:sz w:val="24"/>
          <w:szCs w:val="24"/>
          <w:vertAlign w:val="superscript"/>
        </w:rPr>
        <w:t>3+</w:t>
      </w:r>
      <w:r w:rsidRPr="00154138">
        <w:rPr>
          <w:rFonts w:ascii="Times New Roman" w:hAnsi="Times New Roman" w:cs="Times New Roman" w:hint="eastAsia"/>
          <w:sz w:val="24"/>
          <w:szCs w:val="24"/>
        </w:rPr>
        <w:t>离子的辐射化学产额，单位为</w:t>
      </w:r>
      <w:proofErr w:type="gramStart"/>
      <w:r w:rsidRPr="00154138">
        <w:rPr>
          <w:rFonts w:ascii="Times New Roman" w:hAnsi="Times New Roman" w:cs="Times New Roman" w:hint="eastAsia"/>
          <w:sz w:val="24"/>
          <w:szCs w:val="24"/>
        </w:rPr>
        <w:t>摩尔每焦</w:t>
      </w:r>
      <w:proofErr w:type="gramEnd"/>
      <w:r w:rsidRPr="00154138">
        <w:rPr>
          <w:rFonts w:ascii="Times New Roman" w:hAnsi="Times New Roman" w:cs="Times New Roman" w:hint="eastAsia"/>
          <w:sz w:val="24"/>
          <w:szCs w:val="24"/>
        </w:rPr>
        <w:t>尔</w:t>
      </w:r>
      <w:r w:rsidRPr="00154138">
        <w:rPr>
          <w:rFonts w:ascii="Times New Roman" w:hAnsi="Times New Roman" w:cs="Times New Roman" w:hint="eastAsia"/>
          <w:sz w:val="24"/>
          <w:szCs w:val="24"/>
        </w:rPr>
        <w:t>(mol</w:t>
      </w:r>
      <w:r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J</w:t>
      </w:r>
      <w:r w:rsidR="005F319C" w:rsidRPr="006E0BAB">
        <w:rPr>
          <w:rFonts w:ascii="Times New Roman" w:hAnsi="Times New Roman" w:cs="Times New Roman" w:hint="eastAsia"/>
          <w:sz w:val="24"/>
          <w:szCs w:val="24"/>
          <w:vertAlign w:val="superscript"/>
        </w:rPr>
        <w:t>-1</w:t>
      </w:r>
      <w:r w:rsidR="005F319C">
        <w:rPr>
          <w:rFonts w:ascii="Times New Roman" w:hAnsi="Times New Roman" w:cs="Times New Roman" w:hint="eastAsia"/>
          <w:sz w:val="24"/>
          <w:szCs w:val="24"/>
        </w:rPr>
        <w:t>)</w:t>
      </w:r>
      <w:r w:rsidR="005F319C">
        <w:rPr>
          <w:rFonts w:ascii="Times New Roman" w:hAnsi="Times New Roman" w:cs="Times New Roman" w:hint="eastAsia"/>
          <w:sz w:val="24"/>
          <w:szCs w:val="24"/>
        </w:rPr>
        <w:t>；</w:t>
      </w:r>
    </w:p>
    <w:p w:rsidR="001217E0" w:rsidRDefault="006C1517" w:rsidP="006C1517">
      <w:pPr>
        <w:spacing w:line="360" w:lineRule="auto"/>
        <w:ind w:firstLineChars="300" w:firstLine="720"/>
        <w:rPr>
          <w:rFonts w:ascii="Times New Roman" w:hAnsi="Times New Roman" w:cs="Times New Roman"/>
          <w:sz w:val="24"/>
          <w:szCs w:val="24"/>
        </w:rPr>
      </w:pPr>
      <w:r w:rsidRPr="006C1517">
        <w:rPr>
          <w:rFonts w:ascii="Times New Roman" w:hAnsi="Times New Roman" w:cs="Times New Roman" w:hint="eastAsia"/>
          <w:i/>
          <w:sz w:val="24"/>
          <w:szCs w:val="24"/>
        </w:rPr>
        <w:t>l</w:t>
      </w:r>
      <w:r w:rsidR="00BD006D" w:rsidRPr="00154138">
        <w:rPr>
          <w:rFonts w:ascii="Times New Roman" w:hAnsi="Times New Roman" w:cs="Times New Roman" w:hint="eastAsia"/>
          <w:sz w:val="24"/>
          <w:szCs w:val="24"/>
        </w:rPr>
        <w:t>—</w:t>
      </w:r>
      <w:r w:rsidRPr="00154138">
        <w:rPr>
          <w:rFonts w:ascii="Times New Roman" w:hAnsi="Times New Roman" w:cs="Times New Roman" w:hint="eastAsia"/>
          <w:sz w:val="24"/>
          <w:szCs w:val="24"/>
        </w:rPr>
        <w:t>—</w:t>
      </w:r>
      <w:r w:rsidR="00BD006D" w:rsidRPr="00154138">
        <w:rPr>
          <w:rFonts w:ascii="Times New Roman" w:hAnsi="Times New Roman" w:cs="Times New Roman" w:hint="eastAsia"/>
          <w:sz w:val="24"/>
          <w:szCs w:val="24"/>
        </w:rPr>
        <w:t>剂量计溶液在比色杯中的光程长度，单位为米</w:t>
      </w:r>
      <w:r w:rsidR="005F319C">
        <w:rPr>
          <w:rFonts w:ascii="Times New Roman" w:hAnsi="Times New Roman" w:cs="Times New Roman" w:hint="eastAsia"/>
          <w:sz w:val="24"/>
          <w:szCs w:val="24"/>
        </w:rPr>
        <w:t>(m)</w:t>
      </w:r>
      <w:r w:rsidR="005F319C">
        <w:rPr>
          <w:rFonts w:ascii="Times New Roman" w:hAnsi="Times New Roman" w:cs="Times New Roman" w:hint="eastAsia"/>
          <w:sz w:val="24"/>
          <w:szCs w:val="24"/>
        </w:rPr>
        <w:t>。</w:t>
      </w:r>
    </w:p>
    <w:p w:rsidR="009B3D77" w:rsidRPr="00154138" w:rsidRDefault="009B3D77" w:rsidP="00AC64A2">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更详细的内容见</w:t>
      </w:r>
      <w:r w:rsidRPr="00053629">
        <w:rPr>
          <w:rFonts w:ascii="Times New Roman" w:hAnsi="Times New Roman" w:cs="Times New Roman"/>
          <w:sz w:val="24"/>
          <w:szCs w:val="24"/>
        </w:rPr>
        <w:t xml:space="preserve">GB/T 139-2008 </w:t>
      </w:r>
      <w:r w:rsidRPr="00053629">
        <w:rPr>
          <w:rFonts w:ascii="Times New Roman" w:hAnsiTheme="minorEastAsia" w:cs="Times New Roman"/>
          <w:sz w:val="24"/>
          <w:szCs w:val="24"/>
        </w:rPr>
        <w:t>使用硫酸亚铁剂量计测量水中吸收剂量的标准方法</w:t>
      </w:r>
      <w:r w:rsidR="00AC64A2">
        <w:rPr>
          <w:rFonts w:ascii="Times New Roman" w:hAnsiTheme="minorEastAsia" w:cs="Times New Roman" w:hint="eastAsia"/>
          <w:sz w:val="24"/>
          <w:szCs w:val="24"/>
        </w:rPr>
        <w:t>。</w:t>
      </w:r>
    </w:p>
    <w:sectPr w:rsidR="009B3D77" w:rsidRPr="00154138" w:rsidSect="003E00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87D" w:rsidRDefault="001D487D" w:rsidP="006E5B92">
      <w:r>
        <w:separator/>
      </w:r>
    </w:p>
  </w:endnote>
  <w:endnote w:type="continuationSeparator" w:id="0">
    <w:p w:rsidR="001D487D" w:rsidRDefault="001D487D" w:rsidP="006E5B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c"/>
      <w:jc w:val="right"/>
    </w:pPr>
  </w:p>
  <w:p w:rsidR="006E5B92" w:rsidRDefault="006E5B9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c"/>
      <w:jc w:val="right"/>
    </w:pPr>
  </w:p>
  <w:p w:rsidR="006E5B92" w:rsidRDefault="006E5B9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87D" w:rsidRDefault="001D487D" w:rsidP="006E5B92">
      <w:r>
        <w:separator/>
      </w:r>
    </w:p>
  </w:footnote>
  <w:footnote w:type="continuationSeparator" w:id="0">
    <w:p w:rsidR="001D487D" w:rsidRDefault="001D487D" w:rsidP="006E5B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B92" w:rsidRDefault="006E5B92">
    <w:pPr>
      <w:pStyle w:val="ab"/>
      <w:rPr>
        <w:rFonts w:ascii="黑体" w:eastAsia="黑体"/>
        <w:spacing w:val="40"/>
      </w:rPr>
    </w:pPr>
  </w:p>
  <w:p w:rsidR="006E5B92" w:rsidRPr="00A56971" w:rsidRDefault="006E5B92">
    <w:pPr>
      <w:pStyle w:val="ab"/>
      <w:rPr>
        <w:sz w:val="21"/>
        <w:szCs w:val="21"/>
      </w:rPr>
    </w:pPr>
    <w:r w:rsidRPr="00A56971">
      <w:rPr>
        <w:rFonts w:ascii="黑体" w:eastAsia="黑体"/>
        <w:spacing w:val="40"/>
        <w:sz w:val="21"/>
        <w:szCs w:val="21"/>
      </w:rPr>
      <w:t>JJ</w:t>
    </w:r>
    <w:r>
      <w:rPr>
        <w:rFonts w:ascii="黑体" w:eastAsia="黑体"/>
        <w:spacing w:val="40"/>
        <w:sz w:val="21"/>
        <w:szCs w:val="21"/>
      </w:rPr>
      <w:t>F</w:t>
    </w:r>
    <w:r w:rsidRPr="00A56971">
      <w:rPr>
        <w:rFonts w:ascii="黑体" w:eastAsia="黑体"/>
        <w:spacing w:val="40"/>
        <w:sz w:val="21"/>
        <w:szCs w:val="21"/>
      </w:rPr>
      <w:t>XXXX</w:t>
    </w:r>
    <w:r w:rsidRPr="00A56971">
      <w:rPr>
        <w:rFonts w:ascii="黑体" w:eastAsia="黑体" w:hint="eastAsia"/>
        <w:spacing w:val="40"/>
        <w:sz w:val="21"/>
        <w:szCs w:val="21"/>
      </w:rPr>
      <w:t>－</w:t>
    </w:r>
    <w:r w:rsidRPr="00A56971">
      <w:rPr>
        <w:rFonts w:ascii="黑体" w:eastAsia="黑体"/>
        <w:spacing w:val="40"/>
        <w:sz w:val="21"/>
        <w:szCs w:val="21"/>
      </w:rPr>
      <w:t>XXXX</w:t>
    </w:r>
  </w:p>
  <w:p w:rsidR="006E5B92" w:rsidRDefault="004C48CF">
    <w:pPr>
      <w:pStyle w:val="ab"/>
    </w:pPr>
    <w:r>
      <w:rPr>
        <w:noProof/>
      </w:rPr>
      <w:pict>
        <v:shapetype id="_x0000_t32" coordsize="21600,21600" o:spt="32" o:oned="t" path="m,l21600,21600e" filled="f">
          <v:path arrowok="t" fillok="f" o:connecttype="none"/>
          <o:lock v:ext="edit" shapetype="t"/>
        </v:shapetype>
        <v:shape id="_x0000_s1025" type="#_x0000_t32" style="position:absolute;left:0;text-align:left;margin-left:.7pt;margin-top:11.5pt;width:422.1pt;height:.05pt;flip:y;z-index:251658240" o:connectortype="straight" strokeweight="1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1841"/>
    <w:multiLevelType w:val="hybridMultilevel"/>
    <w:tmpl w:val="27F65400"/>
    <w:lvl w:ilvl="0" w:tplc="FA10B982">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80E7EF5"/>
    <w:multiLevelType w:val="multilevel"/>
    <w:tmpl w:val="52BEBB64"/>
    <w:lvl w:ilvl="0">
      <w:start w:val="1"/>
      <w:numFmt w:val="decimal"/>
      <w:lvlText w:val="%1."/>
      <w:lvlJc w:val="left"/>
      <w:pPr>
        <w:ind w:left="780" w:hanging="360"/>
      </w:pPr>
      <w:rPr>
        <w:rFonts w:hint="default"/>
      </w:rPr>
    </w:lvl>
    <w:lvl w:ilvl="1">
      <w:start w:val="1"/>
      <w:numFmt w:val="decimal"/>
      <w:lvlText w:val="5.%2"/>
      <w:lvlJc w:val="left"/>
      <w:pPr>
        <w:ind w:left="720" w:hanging="720"/>
      </w:pPr>
      <w:rPr>
        <w:rFonts w:hint="eastAsia"/>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580" w:hanging="2160"/>
      </w:pPr>
      <w:rPr>
        <w:rFonts w:hint="default"/>
      </w:rPr>
    </w:lvl>
  </w:abstractNum>
  <w:abstractNum w:abstractNumId="3">
    <w:nsid w:val="496E4D7B"/>
    <w:multiLevelType w:val="hybridMultilevel"/>
    <w:tmpl w:val="9C642FC4"/>
    <w:lvl w:ilvl="0" w:tplc="23C0052E">
      <w:start w:val="1"/>
      <w:numFmt w:val="none"/>
      <w:pStyle w:val="a"/>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CEA2025"/>
    <w:multiLevelType w:val="multilevel"/>
    <w:tmpl w:val="680AA102"/>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180" w:firstLine="0"/>
      </w:pPr>
      <w:rPr>
        <w:rFonts w:ascii="黑体" w:eastAsia="黑体" w:hAnsi="Times New Roman" w:hint="eastAsia"/>
        <w:b w:val="0"/>
        <w:i w:val="0"/>
        <w:sz w:val="21"/>
      </w:rPr>
    </w:lvl>
    <w:lvl w:ilvl="3">
      <w:start w:val="1"/>
      <w:numFmt w:val="decimal"/>
      <w:pStyle w:val="a3"/>
      <w:suff w:val="nothing"/>
      <w:lvlText w:val="%1%2.%3.%4　"/>
      <w:lvlJc w:val="left"/>
      <w:pPr>
        <w:ind w:left="54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nsid w:val="704A097D"/>
    <w:multiLevelType w:val="hybridMultilevel"/>
    <w:tmpl w:val="7E063F22"/>
    <w:lvl w:ilvl="0" w:tplc="04090019">
      <w:start w:val="1"/>
      <w:numFmt w:val="lowerLetter"/>
      <w:lvlText w:val="%1)"/>
      <w:lvlJc w:val="left"/>
      <w:pPr>
        <w:ind w:left="916" w:hanging="420"/>
      </w:pPr>
    </w:lvl>
    <w:lvl w:ilvl="1" w:tplc="04090019" w:tentative="1">
      <w:start w:val="1"/>
      <w:numFmt w:val="lowerLetter"/>
      <w:lvlText w:val="%2)"/>
      <w:lvlJc w:val="left"/>
      <w:pPr>
        <w:ind w:left="1336" w:hanging="420"/>
      </w:pPr>
    </w:lvl>
    <w:lvl w:ilvl="2" w:tplc="0409001B" w:tentative="1">
      <w:start w:val="1"/>
      <w:numFmt w:val="lowerRoman"/>
      <w:lvlText w:val="%3."/>
      <w:lvlJc w:val="right"/>
      <w:pPr>
        <w:ind w:left="1756" w:hanging="420"/>
      </w:pPr>
    </w:lvl>
    <w:lvl w:ilvl="3" w:tplc="0409000F" w:tentative="1">
      <w:start w:val="1"/>
      <w:numFmt w:val="decimal"/>
      <w:lvlText w:val="%4."/>
      <w:lvlJc w:val="left"/>
      <w:pPr>
        <w:ind w:left="2176" w:hanging="420"/>
      </w:pPr>
    </w:lvl>
    <w:lvl w:ilvl="4" w:tplc="04090019" w:tentative="1">
      <w:start w:val="1"/>
      <w:numFmt w:val="lowerLetter"/>
      <w:lvlText w:val="%5)"/>
      <w:lvlJc w:val="left"/>
      <w:pPr>
        <w:ind w:left="2596" w:hanging="420"/>
      </w:pPr>
    </w:lvl>
    <w:lvl w:ilvl="5" w:tplc="0409001B" w:tentative="1">
      <w:start w:val="1"/>
      <w:numFmt w:val="lowerRoman"/>
      <w:lvlText w:val="%6."/>
      <w:lvlJc w:val="right"/>
      <w:pPr>
        <w:ind w:left="3016" w:hanging="420"/>
      </w:pPr>
    </w:lvl>
    <w:lvl w:ilvl="6" w:tplc="0409000F" w:tentative="1">
      <w:start w:val="1"/>
      <w:numFmt w:val="decimal"/>
      <w:lvlText w:val="%7."/>
      <w:lvlJc w:val="left"/>
      <w:pPr>
        <w:ind w:left="3436" w:hanging="420"/>
      </w:pPr>
    </w:lvl>
    <w:lvl w:ilvl="7" w:tplc="04090019" w:tentative="1">
      <w:start w:val="1"/>
      <w:numFmt w:val="lowerLetter"/>
      <w:lvlText w:val="%8)"/>
      <w:lvlJc w:val="left"/>
      <w:pPr>
        <w:ind w:left="3856" w:hanging="420"/>
      </w:pPr>
    </w:lvl>
    <w:lvl w:ilvl="8" w:tplc="0409001B" w:tentative="1">
      <w:start w:val="1"/>
      <w:numFmt w:val="lowerRoman"/>
      <w:lvlText w:val="%9."/>
      <w:lvlJc w:val="right"/>
      <w:pPr>
        <w:ind w:left="4276" w:hanging="420"/>
      </w:pPr>
    </w:lvl>
  </w:abstractNum>
  <w:abstractNum w:abstractNumId="6">
    <w:nsid w:val="76AD1A28"/>
    <w:multiLevelType w:val="multilevel"/>
    <w:tmpl w:val="B7B08A94"/>
    <w:lvl w:ilvl="0">
      <w:start w:val="1"/>
      <w:numFmt w:val="decimal"/>
      <w:lvlText w:val="%1"/>
      <w:lvlJc w:val="left"/>
      <w:pPr>
        <w:ind w:left="780" w:hanging="360"/>
      </w:pPr>
      <w:rPr>
        <w:rFonts w:hint="default"/>
      </w:rPr>
    </w:lvl>
    <w:lvl w:ilvl="1">
      <w:start w:val="2"/>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num w:numId="1">
    <w:abstractNumId w:val="2"/>
  </w:num>
  <w:num w:numId="2">
    <w:abstractNumId w:val="6"/>
  </w:num>
  <w:num w:numId="3">
    <w:abstractNumId w:val="0"/>
  </w:num>
  <w:num w:numId="4">
    <w:abstractNumId w:val="1"/>
  </w:num>
  <w:num w:numId="5">
    <w:abstractNumId w:val="5"/>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o:shapelayout v:ext="edit">
      <o:idmap v:ext="edit" data="1"/>
      <o:rules v:ext="edit">
        <o:r id="V:Rule2" type="connector" idref="#_x0000_s1025"/>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5B92"/>
    <w:rsid w:val="00023602"/>
    <w:rsid w:val="00024A61"/>
    <w:rsid w:val="00025F8F"/>
    <w:rsid w:val="00041236"/>
    <w:rsid w:val="00053629"/>
    <w:rsid w:val="00060B18"/>
    <w:rsid w:val="0006422D"/>
    <w:rsid w:val="00072A24"/>
    <w:rsid w:val="000760CF"/>
    <w:rsid w:val="00083C48"/>
    <w:rsid w:val="00090D75"/>
    <w:rsid w:val="00095EA5"/>
    <w:rsid w:val="00097257"/>
    <w:rsid w:val="000A0827"/>
    <w:rsid w:val="000A7128"/>
    <w:rsid w:val="000B0229"/>
    <w:rsid w:val="000B4400"/>
    <w:rsid w:val="000D36F4"/>
    <w:rsid w:val="000D380A"/>
    <w:rsid w:val="000F7BEB"/>
    <w:rsid w:val="001003FE"/>
    <w:rsid w:val="00100742"/>
    <w:rsid w:val="001147EE"/>
    <w:rsid w:val="00117FAC"/>
    <w:rsid w:val="001217E0"/>
    <w:rsid w:val="001228FD"/>
    <w:rsid w:val="001348E7"/>
    <w:rsid w:val="001442CA"/>
    <w:rsid w:val="00146FEA"/>
    <w:rsid w:val="00154138"/>
    <w:rsid w:val="0016278D"/>
    <w:rsid w:val="0017432E"/>
    <w:rsid w:val="001A553E"/>
    <w:rsid w:val="001D3856"/>
    <w:rsid w:val="001D4833"/>
    <w:rsid w:val="001D487D"/>
    <w:rsid w:val="001E2A9B"/>
    <w:rsid w:val="001F6FB9"/>
    <w:rsid w:val="00222B3F"/>
    <w:rsid w:val="00225B5D"/>
    <w:rsid w:val="00234DB9"/>
    <w:rsid w:val="0024630D"/>
    <w:rsid w:val="0029073A"/>
    <w:rsid w:val="002A48D6"/>
    <w:rsid w:val="002A7011"/>
    <w:rsid w:val="002C75D7"/>
    <w:rsid w:val="002D367C"/>
    <w:rsid w:val="002E333C"/>
    <w:rsid w:val="002F0398"/>
    <w:rsid w:val="002F14C8"/>
    <w:rsid w:val="002F328B"/>
    <w:rsid w:val="002F4A2C"/>
    <w:rsid w:val="002F7D47"/>
    <w:rsid w:val="00334096"/>
    <w:rsid w:val="00347B95"/>
    <w:rsid w:val="003510DB"/>
    <w:rsid w:val="0038073E"/>
    <w:rsid w:val="003A36CD"/>
    <w:rsid w:val="003C0731"/>
    <w:rsid w:val="003E006D"/>
    <w:rsid w:val="003E3B5E"/>
    <w:rsid w:val="003F2E89"/>
    <w:rsid w:val="004046D2"/>
    <w:rsid w:val="00410AB8"/>
    <w:rsid w:val="00413C94"/>
    <w:rsid w:val="00415513"/>
    <w:rsid w:val="00442DCF"/>
    <w:rsid w:val="00444A36"/>
    <w:rsid w:val="00453C61"/>
    <w:rsid w:val="00455A85"/>
    <w:rsid w:val="00465FBD"/>
    <w:rsid w:val="004729C7"/>
    <w:rsid w:val="0047721D"/>
    <w:rsid w:val="00480F96"/>
    <w:rsid w:val="004976BA"/>
    <w:rsid w:val="00497DA8"/>
    <w:rsid w:val="004A67CF"/>
    <w:rsid w:val="004B301B"/>
    <w:rsid w:val="004C2895"/>
    <w:rsid w:val="004C48CF"/>
    <w:rsid w:val="004D22DD"/>
    <w:rsid w:val="004D39B8"/>
    <w:rsid w:val="004E31E8"/>
    <w:rsid w:val="004E427C"/>
    <w:rsid w:val="004E7D91"/>
    <w:rsid w:val="004F640C"/>
    <w:rsid w:val="005017AD"/>
    <w:rsid w:val="00502AC4"/>
    <w:rsid w:val="00503502"/>
    <w:rsid w:val="00503663"/>
    <w:rsid w:val="00511BC2"/>
    <w:rsid w:val="005538EA"/>
    <w:rsid w:val="00572D7E"/>
    <w:rsid w:val="0057302E"/>
    <w:rsid w:val="0058587B"/>
    <w:rsid w:val="00592CFA"/>
    <w:rsid w:val="005A1B92"/>
    <w:rsid w:val="005A6959"/>
    <w:rsid w:val="005C14BF"/>
    <w:rsid w:val="005C2FB9"/>
    <w:rsid w:val="005F319C"/>
    <w:rsid w:val="005F6116"/>
    <w:rsid w:val="00602964"/>
    <w:rsid w:val="00617085"/>
    <w:rsid w:val="0062189C"/>
    <w:rsid w:val="00623D78"/>
    <w:rsid w:val="006439DA"/>
    <w:rsid w:val="00664B5C"/>
    <w:rsid w:val="0066515E"/>
    <w:rsid w:val="006675ED"/>
    <w:rsid w:val="00671F9C"/>
    <w:rsid w:val="0067417A"/>
    <w:rsid w:val="006A04BB"/>
    <w:rsid w:val="006A0922"/>
    <w:rsid w:val="006A3020"/>
    <w:rsid w:val="006A60A9"/>
    <w:rsid w:val="006B5B0B"/>
    <w:rsid w:val="006C1517"/>
    <w:rsid w:val="006C7F06"/>
    <w:rsid w:val="006E0BAB"/>
    <w:rsid w:val="006E5B92"/>
    <w:rsid w:val="006E637B"/>
    <w:rsid w:val="006F10C2"/>
    <w:rsid w:val="006F32A1"/>
    <w:rsid w:val="0071723F"/>
    <w:rsid w:val="007329C9"/>
    <w:rsid w:val="00762177"/>
    <w:rsid w:val="0078164D"/>
    <w:rsid w:val="007C3097"/>
    <w:rsid w:val="007E7123"/>
    <w:rsid w:val="00810567"/>
    <w:rsid w:val="008374FD"/>
    <w:rsid w:val="008626BB"/>
    <w:rsid w:val="008676AC"/>
    <w:rsid w:val="00883C79"/>
    <w:rsid w:val="00891111"/>
    <w:rsid w:val="00894B83"/>
    <w:rsid w:val="008A4A31"/>
    <w:rsid w:val="008B5D6D"/>
    <w:rsid w:val="008B6F4E"/>
    <w:rsid w:val="008C7D9C"/>
    <w:rsid w:val="008F395A"/>
    <w:rsid w:val="00906070"/>
    <w:rsid w:val="009231C5"/>
    <w:rsid w:val="00926624"/>
    <w:rsid w:val="00927E6B"/>
    <w:rsid w:val="00951613"/>
    <w:rsid w:val="00974B40"/>
    <w:rsid w:val="0098146C"/>
    <w:rsid w:val="00982EBD"/>
    <w:rsid w:val="009854E1"/>
    <w:rsid w:val="009B05C3"/>
    <w:rsid w:val="009B3D77"/>
    <w:rsid w:val="009C1888"/>
    <w:rsid w:val="009C70F1"/>
    <w:rsid w:val="009D34F6"/>
    <w:rsid w:val="009E42C2"/>
    <w:rsid w:val="00A03A44"/>
    <w:rsid w:val="00A27669"/>
    <w:rsid w:val="00A34B07"/>
    <w:rsid w:val="00A5298A"/>
    <w:rsid w:val="00A57A66"/>
    <w:rsid w:val="00A70168"/>
    <w:rsid w:val="00A73A73"/>
    <w:rsid w:val="00A73F33"/>
    <w:rsid w:val="00A820CD"/>
    <w:rsid w:val="00AA51B8"/>
    <w:rsid w:val="00AB534E"/>
    <w:rsid w:val="00AB6164"/>
    <w:rsid w:val="00AC64A2"/>
    <w:rsid w:val="00AF6542"/>
    <w:rsid w:val="00B21CB2"/>
    <w:rsid w:val="00B36E8B"/>
    <w:rsid w:val="00B40ED0"/>
    <w:rsid w:val="00B47990"/>
    <w:rsid w:val="00B63F5E"/>
    <w:rsid w:val="00B90E37"/>
    <w:rsid w:val="00B94913"/>
    <w:rsid w:val="00B97713"/>
    <w:rsid w:val="00BA0FCC"/>
    <w:rsid w:val="00BA68D4"/>
    <w:rsid w:val="00BB70BC"/>
    <w:rsid w:val="00BB7307"/>
    <w:rsid w:val="00BC4356"/>
    <w:rsid w:val="00BD006D"/>
    <w:rsid w:val="00BF4677"/>
    <w:rsid w:val="00C05583"/>
    <w:rsid w:val="00C1174C"/>
    <w:rsid w:val="00C20963"/>
    <w:rsid w:val="00C6181B"/>
    <w:rsid w:val="00C63CF5"/>
    <w:rsid w:val="00C82C9B"/>
    <w:rsid w:val="00CC0105"/>
    <w:rsid w:val="00CD5161"/>
    <w:rsid w:val="00CF4BF6"/>
    <w:rsid w:val="00D05567"/>
    <w:rsid w:val="00D1340C"/>
    <w:rsid w:val="00D211C4"/>
    <w:rsid w:val="00D45EAE"/>
    <w:rsid w:val="00D607D0"/>
    <w:rsid w:val="00D927B3"/>
    <w:rsid w:val="00D955C9"/>
    <w:rsid w:val="00DA3836"/>
    <w:rsid w:val="00DA44B4"/>
    <w:rsid w:val="00DE2418"/>
    <w:rsid w:val="00E006F6"/>
    <w:rsid w:val="00E024D4"/>
    <w:rsid w:val="00E02B8C"/>
    <w:rsid w:val="00E10E8F"/>
    <w:rsid w:val="00E346E5"/>
    <w:rsid w:val="00E936BD"/>
    <w:rsid w:val="00EA6AA1"/>
    <w:rsid w:val="00EC0085"/>
    <w:rsid w:val="00EF0745"/>
    <w:rsid w:val="00EF133A"/>
    <w:rsid w:val="00EF2ECD"/>
    <w:rsid w:val="00F05782"/>
    <w:rsid w:val="00F22850"/>
    <w:rsid w:val="00F238E6"/>
    <w:rsid w:val="00F24295"/>
    <w:rsid w:val="00F24D8F"/>
    <w:rsid w:val="00F30F65"/>
    <w:rsid w:val="00F33450"/>
    <w:rsid w:val="00F36A02"/>
    <w:rsid w:val="00F565DC"/>
    <w:rsid w:val="00F615F9"/>
    <w:rsid w:val="00F671C9"/>
    <w:rsid w:val="00F67E4D"/>
    <w:rsid w:val="00F80794"/>
    <w:rsid w:val="00FA2030"/>
    <w:rsid w:val="00FA60D1"/>
    <w:rsid w:val="00FC1DEA"/>
    <w:rsid w:val="00FC43C7"/>
    <w:rsid w:val="00FD1434"/>
    <w:rsid w:val="00FD3435"/>
    <w:rsid w:val="00FD5932"/>
    <w:rsid w:val="00FF1427"/>
    <w:rsid w:val="00FF16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rules v:ext="edit">
        <o:r id="V:Rule4" type="connector" idref="#_x0000_s2053"/>
        <o:r id="V:Rule5" type="connector" idref="#_x0000_s2051"/>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6E5B92"/>
    <w:pPr>
      <w:widowControl w:val="0"/>
      <w:jc w:val="both"/>
    </w:p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Char"/>
    <w:uiPriority w:val="99"/>
    <w:unhideWhenUsed/>
    <w:rsid w:val="006E5B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8"/>
    <w:link w:val="ab"/>
    <w:uiPriority w:val="99"/>
    <w:rsid w:val="006E5B92"/>
    <w:rPr>
      <w:sz w:val="18"/>
      <w:szCs w:val="18"/>
    </w:rPr>
  </w:style>
  <w:style w:type="paragraph" w:styleId="ac">
    <w:name w:val="footer"/>
    <w:basedOn w:val="a7"/>
    <w:link w:val="Char0"/>
    <w:uiPriority w:val="99"/>
    <w:unhideWhenUsed/>
    <w:rsid w:val="006E5B92"/>
    <w:pPr>
      <w:tabs>
        <w:tab w:val="center" w:pos="4153"/>
        <w:tab w:val="right" w:pos="8306"/>
      </w:tabs>
      <w:snapToGrid w:val="0"/>
      <w:jc w:val="left"/>
    </w:pPr>
    <w:rPr>
      <w:sz w:val="18"/>
      <w:szCs w:val="18"/>
    </w:rPr>
  </w:style>
  <w:style w:type="character" w:customStyle="1" w:styleId="Char0">
    <w:name w:val="页脚 Char"/>
    <w:basedOn w:val="a8"/>
    <w:link w:val="ac"/>
    <w:uiPriority w:val="99"/>
    <w:rsid w:val="006E5B92"/>
    <w:rPr>
      <w:sz w:val="18"/>
      <w:szCs w:val="18"/>
    </w:rPr>
  </w:style>
  <w:style w:type="paragraph" w:styleId="ad">
    <w:name w:val="List Paragraph"/>
    <w:basedOn w:val="a7"/>
    <w:uiPriority w:val="34"/>
    <w:qFormat/>
    <w:rsid w:val="006E5B92"/>
    <w:pPr>
      <w:ind w:firstLineChars="200" w:firstLine="420"/>
    </w:pPr>
  </w:style>
  <w:style w:type="paragraph" w:customStyle="1" w:styleId="reader-word-layer">
    <w:name w:val="reader-word-layer"/>
    <w:basedOn w:val="a7"/>
    <w:rsid w:val="006E5B92"/>
    <w:pPr>
      <w:widowControl/>
      <w:spacing w:before="100" w:beforeAutospacing="1" w:after="100" w:afterAutospacing="1"/>
      <w:jc w:val="left"/>
    </w:pPr>
    <w:rPr>
      <w:rFonts w:ascii="宋体" w:eastAsia="宋体" w:hAnsi="宋体" w:cs="宋体"/>
      <w:kern w:val="0"/>
      <w:sz w:val="24"/>
      <w:szCs w:val="24"/>
    </w:rPr>
  </w:style>
  <w:style w:type="paragraph" w:styleId="ae">
    <w:name w:val="Plain Text"/>
    <w:basedOn w:val="a7"/>
    <w:link w:val="Char1"/>
    <w:rsid w:val="006E5B92"/>
    <w:rPr>
      <w:rFonts w:ascii="宋体" w:eastAsia="宋体" w:hAnsi="Courier New" w:cs="Times New Roman"/>
      <w:szCs w:val="20"/>
    </w:rPr>
  </w:style>
  <w:style w:type="character" w:customStyle="1" w:styleId="Char1">
    <w:name w:val="纯文本 Char"/>
    <w:basedOn w:val="a8"/>
    <w:link w:val="ae"/>
    <w:rsid w:val="006E5B92"/>
    <w:rPr>
      <w:rFonts w:ascii="宋体" w:eastAsia="宋体" w:hAnsi="Courier New" w:cs="Times New Roman"/>
      <w:szCs w:val="20"/>
    </w:rPr>
  </w:style>
  <w:style w:type="paragraph" w:styleId="1">
    <w:name w:val="toc 1"/>
    <w:basedOn w:val="a7"/>
    <w:next w:val="a7"/>
    <w:autoRedefine/>
    <w:uiPriority w:val="39"/>
    <w:qFormat/>
    <w:rsid w:val="006E5B92"/>
    <w:pPr>
      <w:tabs>
        <w:tab w:val="right" w:leader="dot" w:pos="8392"/>
      </w:tabs>
      <w:spacing w:line="360" w:lineRule="auto"/>
    </w:pPr>
    <w:rPr>
      <w:rFonts w:ascii="宋体" w:eastAsia="宋体" w:hAnsi="宋体" w:cs="Times New Roman"/>
      <w:bCs/>
      <w:noProof/>
      <w:sz w:val="24"/>
      <w:szCs w:val="24"/>
    </w:rPr>
  </w:style>
  <w:style w:type="paragraph" w:styleId="2">
    <w:name w:val="toc 2"/>
    <w:basedOn w:val="a7"/>
    <w:next w:val="a7"/>
    <w:autoRedefine/>
    <w:uiPriority w:val="39"/>
    <w:qFormat/>
    <w:rsid w:val="006E5B92"/>
    <w:pPr>
      <w:tabs>
        <w:tab w:val="right" w:leader="dot" w:pos="8392"/>
      </w:tabs>
      <w:adjustRightInd w:val="0"/>
      <w:snapToGrid w:val="0"/>
      <w:spacing w:line="360" w:lineRule="auto"/>
      <w:ind w:rightChars="18" w:right="38" w:firstLineChars="59" w:firstLine="142"/>
    </w:pPr>
    <w:rPr>
      <w:rFonts w:ascii="宋体" w:eastAsia="宋体" w:hAnsi="宋体" w:cs="Times New Roman"/>
      <w:noProof/>
      <w:sz w:val="24"/>
      <w:szCs w:val="24"/>
    </w:rPr>
  </w:style>
  <w:style w:type="character" w:styleId="af">
    <w:name w:val="Hyperlink"/>
    <w:uiPriority w:val="99"/>
    <w:rsid w:val="006E5B92"/>
    <w:rPr>
      <w:color w:val="0000FF"/>
      <w:u w:val="single"/>
    </w:rPr>
  </w:style>
  <w:style w:type="paragraph" w:styleId="af0">
    <w:name w:val="Date"/>
    <w:basedOn w:val="a7"/>
    <w:next w:val="a7"/>
    <w:link w:val="Char2"/>
    <w:uiPriority w:val="99"/>
    <w:semiHidden/>
    <w:unhideWhenUsed/>
    <w:rsid w:val="00B40ED0"/>
    <w:pPr>
      <w:ind w:leftChars="2500" w:left="100"/>
    </w:pPr>
  </w:style>
  <w:style w:type="character" w:customStyle="1" w:styleId="Char2">
    <w:name w:val="日期 Char"/>
    <w:basedOn w:val="a8"/>
    <w:link w:val="af0"/>
    <w:uiPriority w:val="99"/>
    <w:semiHidden/>
    <w:rsid w:val="00B40ED0"/>
  </w:style>
  <w:style w:type="paragraph" w:styleId="af1">
    <w:name w:val="Balloon Text"/>
    <w:basedOn w:val="a7"/>
    <w:link w:val="Char3"/>
    <w:uiPriority w:val="99"/>
    <w:semiHidden/>
    <w:unhideWhenUsed/>
    <w:rsid w:val="006A04BB"/>
    <w:rPr>
      <w:sz w:val="18"/>
      <w:szCs w:val="18"/>
    </w:rPr>
  </w:style>
  <w:style w:type="character" w:customStyle="1" w:styleId="Char3">
    <w:name w:val="批注框文本 Char"/>
    <w:basedOn w:val="a8"/>
    <w:link w:val="af1"/>
    <w:uiPriority w:val="99"/>
    <w:semiHidden/>
    <w:rsid w:val="006A04BB"/>
    <w:rPr>
      <w:sz w:val="18"/>
      <w:szCs w:val="18"/>
    </w:rPr>
  </w:style>
  <w:style w:type="table" w:styleId="af2">
    <w:name w:val="Table Grid"/>
    <w:basedOn w:val="a9"/>
    <w:uiPriority w:val="59"/>
    <w:rsid w:val="002E33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0">
    <w:name w:val="前言、引言标题"/>
    <w:next w:val="a7"/>
    <w:rsid w:val="00F30F65"/>
    <w:pPr>
      <w:numPr>
        <w:numId w:val="6"/>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1">
    <w:name w:val="章标题"/>
    <w:next w:val="a7"/>
    <w:rsid w:val="00F30F65"/>
    <w:pPr>
      <w:numPr>
        <w:ilvl w:val="1"/>
        <w:numId w:val="6"/>
      </w:numPr>
      <w:spacing w:beforeLines="50" w:afterLines="50"/>
      <w:jc w:val="both"/>
      <w:outlineLvl w:val="1"/>
    </w:pPr>
    <w:rPr>
      <w:rFonts w:ascii="黑体" w:eastAsia="黑体" w:hAnsi="Times New Roman" w:cs="Times New Roman"/>
      <w:kern w:val="0"/>
      <w:szCs w:val="20"/>
    </w:rPr>
  </w:style>
  <w:style w:type="paragraph" w:customStyle="1" w:styleId="a2">
    <w:name w:val="一级条标题"/>
    <w:next w:val="a7"/>
    <w:rsid w:val="00F30F65"/>
    <w:pPr>
      <w:numPr>
        <w:ilvl w:val="2"/>
        <w:numId w:val="6"/>
      </w:numPr>
      <w:outlineLvl w:val="2"/>
    </w:pPr>
    <w:rPr>
      <w:rFonts w:ascii="Times New Roman" w:eastAsia="黑体" w:hAnsi="Times New Roman" w:cs="Times New Roman"/>
      <w:kern w:val="0"/>
      <w:szCs w:val="20"/>
    </w:rPr>
  </w:style>
  <w:style w:type="paragraph" w:customStyle="1" w:styleId="a3">
    <w:name w:val="二级条标题"/>
    <w:basedOn w:val="a2"/>
    <w:next w:val="a7"/>
    <w:rsid w:val="00F30F65"/>
    <w:pPr>
      <w:numPr>
        <w:ilvl w:val="3"/>
      </w:numPr>
      <w:outlineLvl w:val="3"/>
    </w:pPr>
  </w:style>
  <w:style w:type="paragraph" w:customStyle="1" w:styleId="a4">
    <w:name w:val="三级条标题"/>
    <w:basedOn w:val="a3"/>
    <w:next w:val="a7"/>
    <w:rsid w:val="00F30F65"/>
    <w:pPr>
      <w:numPr>
        <w:ilvl w:val="4"/>
      </w:numPr>
      <w:outlineLvl w:val="4"/>
    </w:pPr>
  </w:style>
  <w:style w:type="paragraph" w:customStyle="1" w:styleId="a5">
    <w:name w:val="四级条标题"/>
    <w:basedOn w:val="a4"/>
    <w:next w:val="a7"/>
    <w:rsid w:val="00F30F65"/>
    <w:pPr>
      <w:numPr>
        <w:ilvl w:val="5"/>
      </w:numPr>
      <w:outlineLvl w:val="5"/>
    </w:pPr>
  </w:style>
  <w:style w:type="paragraph" w:customStyle="1" w:styleId="a6">
    <w:name w:val="五级条标题"/>
    <w:basedOn w:val="a5"/>
    <w:next w:val="a7"/>
    <w:rsid w:val="00F30F65"/>
    <w:pPr>
      <w:numPr>
        <w:ilvl w:val="6"/>
      </w:numPr>
      <w:outlineLvl w:val="6"/>
    </w:pPr>
  </w:style>
  <w:style w:type="paragraph" w:customStyle="1" w:styleId="af3">
    <w:name w:val="段"/>
    <w:rsid w:val="00FD3435"/>
    <w:pPr>
      <w:autoSpaceDE w:val="0"/>
      <w:autoSpaceDN w:val="0"/>
      <w:ind w:firstLineChars="200" w:firstLine="200"/>
      <w:jc w:val="both"/>
    </w:pPr>
    <w:rPr>
      <w:rFonts w:ascii="宋体" w:eastAsia="宋体" w:hAnsi="Times New Roman" w:cs="Times New Roman"/>
      <w:noProof/>
      <w:kern w:val="0"/>
      <w:szCs w:val="20"/>
    </w:rPr>
  </w:style>
  <w:style w:type="paragraph" w:customStyle="1" w:styleId="a">
    <w:name w:val="注×："/>
    <w:rsid w:val="00FD3435"/>
    <w:pPr>
      <w:widowControl w:val="0"/>
      <w:numPr>
        <w:numId w:val="7"/>
      </w:numPr>
      <w:tabs>
        <w:tab w:val="clear" w:pos="900"/>
        <w:tab w:val="left" w:pos="630"/>
      </w:tabs>
      <w:autoSpaceDE w:val="0"/>
      <w:autoSpaceDN w:val="0"/>
      <w:jc w:val="both"/>
    </w:pPr>
    <w:rPr>
      <w:rFonts w:ascii="宋体" w:eastAsia="宋体" w:hAnsi="Times New Roman" w:cs="Times New Roman"/>
      <w:kern w:val="0"/>
      <w:sz w:val="18"/>
      <w:szCs w:val="20"/>
    </w:rPr>
  </w:style>
  <w:style w:type="character" w:customStyle="1" w:styleId="copied">
    <w:name w:val="copied"/>
    <w:basedOn w:val="a8"/>
    <w:rsid w:val="00A34B07"/>
  </w:style>
  <w:style w:type="character" w:customStyle="1" w:styleId="copiedhighlight">
    <w:name w:val="copied highlight"/>
    <w:basedOn w:val="a8"/>
    <w:rsid w:val="00A34B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png"/><Relationship Id="rId49" Type="http://schemas.openxmlformats.org/officeDocument/2006/relationships/image" Target="media/image20.w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oleObject" Target="embeddings/oleObject19.bin"/><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1898C-0266-47F1-8B7E-2F5CDB97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757</Words>
  <Characters>4315</Characters>
  <Application>Microsoft Office Word</Application>
  <DocSecurity>0</DocSecurity>
  <Lines>35</Lines>
  <Paragraphs>10</Paragraphs>
  <ScaleCrop>false</ScaleCrop>
  <Company>china</Company>
  <LinksUpToDate>false</LinksUpToDate>
  <CharactersWithSpaces>5062</CharactersWithSpaces>
  <SharedDoc>false</SharedDoc>
  <HLinks>
    <vt:vector size="126" baseType="variant">
      <vt:variant>
        <vt:i4>1572913</vt:i4>
      </vt:variant>
      <vt:variant>
        <vt:i4>122</vt:i4>
      </vt:variant>
      <vt:variant>
        <vt:i4>0</vt:i4>
      </vt:variant>
      <vt:variant>
        <vt:i4>5</vt:i4>
      </vt:variant>
      <vt:variant>
        <vt:lpwstr/>
      </vt:variant>
      <vt:variant>
        <vt:lpwstr>_Toc435618122</vt:lpwstr>
      </vt:variant>
      <vt:variant>
        <vt:i4>1572913</vt:i4>
      </vt:variant>
      <vt:variant>
        <vt:i4>116</vt:i4>
      </vt:variant>
      <vt:variant>
        <vt:i4>0</vt:i4>
      </vt:variant>
      <vt:variant>
        <vt:i4>5</vt:i4>
      </vt:variant>
      <vt:variant>
        <vt:lpwstr/>
      </vt:variant>
      <vt:variant>
        <vt:lpwstr>_Toc435618121</vt:lpwstr>
      </vt:variant>
      <vt:variant>
        <vt:i4>1572913</vt:i4>
      </vt:variant>
      <vt:variant>
        <vt:i4>110</vt:i4>
      </vt:variant>
      <vt:variant>
        <vt:i4>0</vt:i4>
      </vt:variant>
      <vt:variant>
        <vt:i4>5</vt:i4>
      </vt:variant>
      <vt:variant>
        <vt:lpwstr/>
      </vt:variant>
      <vt:variant>
        <vt:lpwstr>_Toc435618120</vt:lpwstr>
      </vt:variant>
      <vt:variant>
        <vt:i4>1769521</vt:i4>
      </vt:variant>
      <vt:variant>
        <vt:i4>104</vt:i4>
      </vt:variant>
      <vt:variant>
        <vt:i4>0</vt:i4>
      </vt:variant>
      <vt:variant>
        <vt:i4>5</vt:i4>
      </vt:variant>
      <vt:variant>
        <vt:lpwstr/>
      </vt:variant>
      <vt:variant>
        <vt:lpwstr>_Toc435618119</vt:lpwstr>
      </vt:variant>
      <vt:variant>
        <vt:i4>1769521</vt:i4>
      </vt:variant>
      <vt:variant>
        <vt:i4>98</vt:i4>
      </vt:variant>
      <vt:variant>
        <vt:i4>0</vt:i4>
      </vt:variant>
      <vt:variant>
        <vt:i4>5</vt:i4>
      </vt:variant>
      <vt:variant>
        <vt:lpwstr/>
      </vt:variant>
      <vt:variant>
        <vt:lpwstr>_Toc435618118</vt:lpwstr>
      </vt:variant>
      <vt:variant>
        <vt:i4>1769521</vt:i4>
      </vt:variant>
      <vt:variant>
        <vt:i4>92</vt:i4>
      </vt:variant>
      <vt:variant>
        <vt:i4>0</vt:i4>
      </vt:variant>
      <vt:variant>
        <vt:i4>5</vt:i4>
      </vt:variant>
      <vt:variant>
        <vt:lpwstr/>
      </vt:variant>
      <vt:variant>
        <vt:lpwstr>_Toc435618117</vt:lpwstr>
      </vt:variant>
      <vt:variant>
        <vt:i4>1769521</vt:i4>
      </vt:variant>
      <vt:variant>
        <vt:i4>86</vt:i4>
      </vt:variant>
      <vt:variant>
        <vt:i4>0</vt:i4>
      </vt:variant>
      <vt:variant>
        <vt:i4>5</vt:i4>
      </vt:variant>
      <vt:variant>
        <vt:lpwstr/>
      </vt:variant>
      <vt:variant>
        <vt:lpwstr>_Toc435618116</vt:lpwstr>
      </vt:variant>
      <vt:variant>
        <vt:i4>1769521</vt:i4>
      </vt:variant>
      <vt:variant>
        <vt:i4>80</vt:i4>
      </vt:variant>
      <vt:variant>
        <vt:i4>0</vt:i4>
      </vt:variant>
      <vt:variant>
        <vt:i4>5</vt:i4>
      </vt:variant>
      <vt:variant>
        <vt:lpwstr/>
      </vt:variant>
      <vt:variant>
        <vt:lpwstr>_Toc435618115</vt:lpwstr>
      </vt:variant>
      <vt:variant>
        <vt:i4>1769521</vt:i4>
      </vt:variant>
      <vt:variant>
        <vt:i4>74</vt:i4>
      </vt:variant>
      <vt:variant>
        <vt:i4>0</vt:i4>
      </vt:variant>
      <vt:variant>
        <vt:i4>5</vt:i4>
      </vt:variant>
      <vt:variant>
        <vt:lpwstr/>
      </vt:variant>
      <vt:variant>
        <vt:lpwstr>_Toc435618114</vt:lpwstr>
      </vt:variant>
      <vt:variant>
        <vt:i4>1769521</vt:i4>
      </vt:variant>
      <vt:variant>
        <vt:i4>68</vt:i4>
      </vt:variant>
      <vt:variant>
        <vt:i4>0</vt:i4>
      </vt:variant>
      <vt:variant>
        <vt:i4>5</vt:i4>
      </vt:variant>
      <vt:variant>
        <vt:lpwstr/>
      </vt:variant>
      <vt:variant>
        <vt:lpwstr>_Toc435618113</vt:lpwstr>
      </vt:variant>
      <vt:variant>
        <vt:i4>1769521</vt:i4>
      </vt:variant>
      <vt:variant>
        <vt:i4>62</vt:i4>
      </vt:variant>
      <vt:variant>
        <vt:i4>0</vt:i4>
      </vt:variant>
      <vt:variant>
        <vt:i4>5</vt:i4>
      </vt:variant>
      <vt:variant>
        <vt:lpwstr/>
      </vt:variant>
      <vt:variant>
        <vt:lpwstr>_Toc435618112</vt:lpwstr>
      </vt:variant>
      <vt:variant>
        <vt:i4>1769521</vt:i4>
      </vt:variant>
      <vt:variant>
        <vt:i4>56</vt:i4>
      </vt:variant>
      <vt:variant>
        <vt:i4>0</vt:i4>
      </vt:variant>
      <vt:variant>
        <vt:i4>5</vt:i4>
      </vt:variant>
      <vt:variant>
        <vt:lpwstr/>
      </vt:variant>
      <vt:variant>
        <vt:lpwstr>_Toc435618110</vt:lpwstr>
      </vt:variant>
      <vt:variant>
        <vt:i4>1703985</vt:i4>
      </vt:variant>
      <vt:variant>
        <vt:i4>50</vt:i4>
      </vt:variant>
      <vt:variant>
        <vt:i4>0</vt:i4>
      </vt:variant>
      <vt:variant>
        <vt:i4>5</vt:i4>
      </vt:variant>
      <vt:variant>
        <vt:lpwstr/>
      </vt:variant>
      <vt:variant>
        <vt:lpwstr>_Toc435618109</vt:lpwstr>
      </vt:variant>
      <vt:variant>
        <vt:i4>1703985</vt:i4>
      </vt:variant>
      <vt:variant>
        <vt:i4>44</vt:i4>
      </vt:variant>
      <vt:variant>
        <vt:i4>0</vt:i4>
      </vt:variant>
      <vt:variant>
        <vt:i4>5</vt:i4>
      </vt:variant>
      <vt:variant>
        <vt:lpwstr/>
      </vt:variant>
      <vt:variant>
        <vt:lpwstr>_Toc435618108</vt:lpwstr>
      </vt:variant>
      <vt:variant>
        <vt:i4>1703985</vt:i4>
      </vt:variant>
      <vt:variant>
        <vt:i4>38</vt:i4>
      </vt:variant>
      <vt:variant>
        <vt:i4>0</vt:i4>
      </vt:variant>
      <vt:variant>
        <vt:i4>5</vt:i4>
      </vt:variant>
      <vt:variant>
        <vt:lpwstr/>
      </vt:variant>
      <vt:variant>
        <vt:lpwstr>_Toc435618107</vt:lpwstr>
      </vt:variant>
      <vt:variant>
        <vt:i4>1703985</vt:i4>
      </vt:variant>
      <vt:variant>
        <vt:i4>32</vt:i4>
      </vt:variant>
      <vt:variant>
        <vt:i4>0</vt:i4>
      </vt:variant>
      <vt:variant>
        <vt:i4>5</vt:i4>
      </vt:variant>
      <vt:variant>
        <vt:lpwstr/>
      </vt:variant>
      <vt:variant>
        <vt:lpwstr>_Toc435618106</vt:lpwstr>
      </vt:variant>
      <vt:variant>
        <vt:i4>1703985</vt:i4>
      </vt:variant>
      <vt:variant>
        <vt:i4>26</vt:i4>
      </vt:variant>
      <vt:variant>
        <vt:i4>0</vt:i4>
      </vt:variant>
      <vt:variant>
        <vt:i4>5</vt:i4>
      </vt:variant>
      <vt:variant>
        <vt:lpwstr/>
      </vt:variant>
      <vt:variant>
        <vt:lpwstr>_Toc435618105</vt:lpwstr>
      </vt:variant>
      <vt:variant>
        <vt:i4>1703985</vt:i4>
      </vt:variant>
      <vt:variant>
        <vt:i4>20</vt:i4>
      </vt:variant>
      <vt:variant>
        <vt:i4>0</vt:i4>
      </vt:variant>
      <vt:variant>
        <vt:i4>5</vt:i4>
      </vt:variant>
      <vt:variant>
        <vt:lpwstr/>
      </vt:variant>
      <vt:variant>
        <vt:lpwstr>_Toc435618104</vt:lpwstr>
      </vt:variant>
      <vt:variant>
        <vt:i4>1703985</vt:i4>
      </vt:variant>
      <vt:variant>
        <vt:i4>14</vt:i4>
      </vt:variant>
      <vt:variant>
        <vt:i4>0</vt:i4>
      </vt:variant>
      <vt:variant>
        <vt:i4>5</vt:i4>
      </vt:variant>
      <vt:variant>
        <vt:lpwstr/>
      </vt:variant>
      <vt:variant>
        <vt:lpwstr>_Toc435618103</vt:lpwstr>
      </vt:variant>
      <vt:variant>
        <vt:i4>1703985</vt:i4>
      </vt:variant>
      <vt:variant>
        <vt:i4>8</vt:i4>
      </vt:variant>
      <vt:variant>
        <vt:i4>0</vt:i4>
      </vt:variant>
      <vt:variant>
        <vt:i4>5</vt:i4>
      </vt:variant>
      <vt:variant>
        <vt:lpwstr/>
      </vt:variant>
      <vt:variant>
        <vt:lpwstr>_Toc435618102</vt:lpwstr>
      </vt:variant>
      <vt:variant>
        <vt:i4>1703985</vt:i4>
      </vt:variant>
      <vt:variant>
        <vt:i4>2</vt:i4>
      </vt:variant>
      <vt:variant>
        <vt:i4>0</vt:i4>
      </vt:variant>
      <vt:variant>
        <vt:i4>5</vt:i4>
      </vt:variant>
      <vt:variant>
        <vt:lpwstr/>
      </vt:variant>
      <vt:variant>
        <vt:lpwstr>_Toc435618101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郭洪涛</cp:lastModifiedBy>
  <cp:revision>2</cp:revision>
  <dcterms:created xsi:type="dcterms:W3CDTF">2018-06-25T00:32:00Z</dcterms:created>
  <dcterms:modified xsi:type="dcterms:W3CDTF">2018-06-25T00:32:00Z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